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5D3" w:rsidRDefault="00527C61">
      <w:pPr>
        <w:autoSpaceDE w:val="0"/>
        <w:spacing w:line="400" w:lineRule="exact"/>
        <w:jc w:val="center"/>
        <w:rPr>
          <w:rFonts w:ascii="標楷體" w:eastAsia="標楷體" w:hAnsi="標楷體"/>
          <w:b/>
          <w:bCs/>
          <w:sz w:val="40"/>
          <w:szCs w:val="40"/>
        </w:rPr>
      </w:pPr>
      <w:r>
        <w:rPr>
          <w:rFonts w:ascii="標楷體" w:eastAsia="標楷體" w:hAnsi="標楷體"/>
          <w:b/>
          <w:bCs/>
          <w:sz w:val="40"/>
          <w:szCs w:val="40"/>
        </w:rPr>
        <w:t>新北市政府身心障礙學生教育輔助器材－</w:t>
      </w:r>
    </w:p>
    <w:p w:rsidR="009205D3" w:rsidRDefault="00527C61">
      <w:pPr>
        <w:ind w:left="-425" w:right="-341"/>
        <w:jc w:val="center"/>
        <w:rPr>
          <w:rFonts w:ascii="標楷體" w:eastAsia="標楷體" w:hAnsi="標楷體"/>
          <w:b/>
          <w:bCs/>
          <w:sz w:val="40"/>
          <w:szCs w:val="40"/>
        </w:rPr>
      </w:pPr>
      <w:r>
        <w:rPr>
          <w:rFonts w:ascii="標楷體" w:eastAsia="標楷體" w:hAnsi="標楷體"/>
          <w:b/>
          <w:bCs/>
          <w:sz w:val="40"/>
          <w:szCs w:val="40"/>
        </w:rPr>
        <w:t>功能性視覺評估紀錄表(B1)</w:t>
      </w:r>
    </w:p>
    <w:p w:rsidR="009205D3" w:rsidRPr="004C2AE8" w:rsidRDefault="00527C61">
      <w:pPr>
        <w:ind w:left="-425" w:right="-341"/>
        <w:jc w:val="center"/>
        <w:rPr>
          <w:b/>
        </w:rPr>
      </w:pPr>
      <w:r w:rsidRPr="004C2AE8">
        <w:rPr>
          <w:rFonts w:ascii="標楷體" w:eastAsia="標楷體" w:hAnsi="標楷體"/>
          <w:b/>
          <w:sz w:val="28"/>
          <w:szCs w:val="28"/>
        </w:rPr>
        <w:t>‧施測填表者：</w:t>
      </w:r>
      <w:r w:rsidRPr="004C2AE8">
        <w:rPr>
          <w:rFonts w:ascii="標楷體" w:eastAsia="標楷體" w:hAnsi="標楷體"/>
          <w:b/>
          <w:sz w:val="28"/>
          <w:szCs w:val="28"/>
          <w:u w:val="single"/>
        </w:rPr>
        <w:t xml:space="preserve">      </w:t>
      </w:r>
      <w:r w:rsidR="00E11C5C" w:rsidRPr="004C2AE8">
        <w:rPr>
          <w:rFonts w:ascii="標楷體" w:eastAsia="標楷體" w:hAnsi="標楷體"/>
          <w:b/>
          <w:sz w:val="28"/>
          <w:szCs w:val="28"/>
          <w:u w:val="single"/>
        </w:rPr>
        <w:t xml:space="preserve">         </w:t>
      </w:r>
      <w:r w:rsidRPr="004C2AE8">
        <w:rPr>
          <w:rFonts w:ascii="標楷體" w:eastAsia="標楷體" w:hAnsi="標楷體"/>
          <w:b/>
          <w:sz w:val="28"/>
          <w:szCs w:val="28"/>
          <w:u w:val="single"/>
        </w:rPr>
        <w:t xml:space="preserve">    </w:t>
      </w:r>
      <w:r w:rsidRPr="004C2AE8">
        <w:rPr>
          <w:rFonts w:ascii="標楷體" w:eastAsia="標楷體" w:hAnsi="標楷體"/>
          <w:b/>
          <w:sz w:val="28"/>
          <w:szCs w:val="28"/>
        </w:rPr>
        <w:t xml:space="preserve">   ‧施測日期：</w:t>
      </w:r>
      <w:r w:rsidRPr="004C2AE8">
        <w:rPr>
          <w:rFonts w:ascii="標楷體" w:eastAsia="標楷體" w:hAnsi="標楷體"/>
          <w:b/>
          <w:sz w:val="28"/>
          <w:szCs w:val="28"/>
          <w:u w:val="single"/>
        </w:rPr>
        <w:t xml:space="preserve">     年      月     日</w:t>
      </w:r>
    </w:p>
    <w:p w:rsidR="009205D3" w:rsidRDefault="00527C61">
      <w:pPr>
        <w:widowControl/>
        <w:numPr>
          <w:ilvl w:val="0"/>
          <w:numId w:val="1"/>
        </w:numPr>
        <w:spacing w:line="480" w:lineRule="exact"/>
        <w:ind w:left="709" w:hanging="900"/>
        <w:rPr>
          <w:rFonts w:ascii="標楷體" w:eastAsia="標楷體" w:hAnsi="標楷體"/>
          <w:b/>
          <w:bCs/>
          <w:sz w:val="32"/>
          <w:szCs w:val="36"/>
        </w:rPr>
      </w:pPr>
      <w:r>
        <w:rPr>
          <w:rFonts w:ascii="標楷體" w:eastAsia="標楷體" w:hAnsi="標楷體"/>
          <w:b/>
          <w:bCs/>
          <w:sz w:val="32"/>
          <w:szCs w:val="36"/>
        </w:rPr>
        <w:t>個案資料</w:t>
      </w:r>
    </w:p>
    <w:tbl>
      <w:tblPr>
        <w:tblW w:w="1038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3"/>
        <w:gridCol w:w="2554"/>
        <w:gridCol w:w="863"/>
        <w:gridCol w:w="993"/>
        <w:gridCol w:w="1281"/>
        <w:gridCol w:w="823"/>
        <w:gridCol w:w="1732"/>
      </w:tblGrid>
      <w:tr w:rsidR="009205D3" w:rsidTr="00E11C5C">
        <w:trPr>
          <w:trHeight w:val="744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527C61">
            <w:pPr>
              <w:spacing w:before="72" w:line="48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pacing w:val="6"/>
                <w:sz w:val="28"/>
                <w:szCs w:val="28"/>
              </w:rPr>
              <w:t>學生姓名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>
            <w:pPr>
              <w:spacing w:before="72" w:line="480" w:lineRule="exact"/>
              <w:jc w:val="center"/>
              <w:rPr>
                <w:rFonts w:ascii="標楷體" w:eastAsia="標楷體" w:hAnsi="標楷體"/>
                <w:spacing w:val="6"/>
                <w:sz w:val="28"/>
                <w:szCs w:val="28"/>
                <w:u w:val="single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527C61">
            <w:pPr>
              <w:spacing w:before="72" w:line="48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pacing w:val="6"/>
                <w:sz w:val="28"/>
                <w:szCs w:val="28"/>
              </w:rPr>
              <w:t>學校</w:t>
            </w:r>
          </w:p>
        </w:tc>
        <w:tc>
          <w:tcPr>
            <w:tcW w:w="2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>
            <w:pPr>
              <w:spacing w:before="72" w:line="480" w:lineRule="exact"/>
              <w:jc w:val="center"/>
              <w:rPr>
                <w:rFonts w:ascii="標楷體" w:eastAsia="標楷體" w:hAnsi="標楷體"/>
                <w:spacing w:val="6"/>
                <w:sz w:val="28"/>
                <w:szCs w:val="28"/>
                <w:u w:val="single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527C61">
            <w:pPr>
              <w:spacing w:before="72" w:line="48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pacing w:val="6"/>
                <w:sz w:val="28"/>
                <w:szCs w:val="28"/>
              </w:rPr>
              <w:t>年級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>
            <w:pPr>
              <w:spacing w:before="72" w:line="480" w:lineRule="exact"/>
              <w:jc w:val="center"/>
              <w:rPr>
                <w:rFonts w:ascii="標楷體" w:eastAsia="標楷體" w:hAnsi="標楷體"/>
                <w:spacing w:val="6"/>
                <w:sz w:val="28"/>
                <w:szCs w:val="28"/>
                <w:u w:val="single"/>
              </w:rPr>
            </w:pPr>
          </w:p>
        </w:tc>
      </w:tr>
      <w:tr w:rsidR="009205D3" w:rsidTr="00E5377E">
        <w:trPr>
          <w:trHeight w:val="711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527C61">
            <w:pPr>
              <w:spacing w:before="72" w:line="48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出生日期</w:t>
            </w:r>
          </w:p>
        </w:tc>
        <w:tc>
          <w:tcPr>
            <w:tcW w:w="3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pacing w:before="72" w:line="480" w:lineRule="exact"/>
              <w:jc w:val="both"/>
            </w:pPr>
            <w:r>
              <w:rPr>
                <w:rFonts w:ascii="標楷體" w:eastAsia="標楷體" w:hAnsi="標楷體"/>
                <w:spacing w:val="6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spacing w:val="6"/>
                <w:szCs w:val="24"/>
              </w:rPr>
              <w:t>年</w:t>
            </w:r>
            <w:r>
              <w:rPr>
                <w:rFonts w:ascii="標楷體" w:eastAsia="標楷體" w:hAnsi="標楷體"/>
                <w:spacing w:val="6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spacing w:val="6"/>
                <w:szCs w:val="24"/>
              </w:rPr>
              <w:t>月</w:t>
            </w:r>
            <w:r>
              <w:rPr>
                <w:rFonts w:ascii="標楷體" w:eastAsia="標楷體" w:hAnsi="標楷體"/>
                <w:spacing w:val="6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/>
                <w:spacing w:val="6"/>
                <w:szCs w:val="24"/>
              </w:rPr>
              <w:t>日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pacing w:before="72" w:line="480" w:lineRule="exact"/>
              <w:jc w:val="center"/>
            </w:pPr>
            <w:r>
              <w:rPr>
                <w:rFonts w:ascii="標楷體" w:eastAsia="標楷體" w:hAnsi="標楷體"/>
                <w:b/>
                <w:bCs/>
                <w:spacing w:val="6"/>
                <w:sz w:val="28"/>
                <w:szCs w:val="28"/>
              </w:rPr>
              <w:t>性別</w:t>
            </w:r>
          </w:p>
        </w:tc>
        <w:tc>
          <w:tcPr>
            <w:tcW w:w="3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spacing w:before="72" w:line="480" w:lineRule="exact"/>
              <w:rPr>
                <w:rFonts w:ascii="標楷體" w:eastAsia="標楷體" w:hAnsi="標楷體"/>
                <w:spacing w:val="6"/>
                <w:sz w:val="28"/>
                <w:szCs w:val="28"/>
                <w:u w:val="single"/>
              </w:rPr>
            </w:pPr>
          </w:p>
        </w:tc>
      </w:tr>
      <w:tr w:rsidR="009205D3" w:rsidTr="00E5377E">
        <w:trPr>
          <w:trHeight w:val="580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鑑輔會</w:t>
            </w:r>
          </w:p>
          <w:p w:rsidR="009205D3" w:rsidRDefault="00527C61">
            <w:pPr>
              <w:snapToGrid w:val="0"/>
              <w:jc w:val="center"/>
            </w:pP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鑑定紀錄</w:t>
            </w:r>
          </w:p>
        </w:tc>
        <w:tc>
          <w:tcPr>
            <w:tcW w:w="82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napToGrid w:val="0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□轉介個案</w:t>
            </w:r>
          </w:p>
          <w:p w:rsidR="009205D3" w:rsidRDefault="00527C61">
            <w:pPr>
              <w:snapToGrid w:val="0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□尚未鑑定</w:t>
            </w:r>
          </w:p>
          <w:p w:rsidR="009205D3" w:rsidRDefault="003A701A">
            <w:pPr>
              <w:snapToGrid w:val="0"/>
              <w:jc w:val="both"/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548D1A7" wp14:editId="059FE5A3">
                      <wp:simplePos x="0" y="0"/>
                      <wp:positionH relativeFrom="column">
                        <wp:posOffset>4117975</wp:posOffset>
                      </wp:positionH>
                      <wp:positionV relativeFrom="paragraph">
                        <wp:posOffset>150495</wp:posOffset>
                      </wp:positionV>
                      <wp:extent cx="942975" cy="0"/>
                      <wp:effectExtent l="0" t="0" r="28575" b="19050"/>
                      <wp:wrapNone/>
                      <wp:docPr id="8" name="直線接點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2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C4FF8C" id="直線接點 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25pt,11.85pt" to="398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27C61">
              <w:rPr>
                <w:rFonts w:ascii="標楷體" w:eastAsia="標楷體" w:hAnsi="標楷體" w:cs="標楷體"/>
                <w:color w:val="000000"/>
                <w:szCs w:val="24"/>
              </w:rPr>
              <w:t>□特教類別：</w:t>
            </w:r>
            <w:r w:rsidR="00527C61"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 </w:t>
            </w:r>
            <w:r w:rsidR="00527C61">
              <w:rPr>
                <w:rFonts w:ascii="標楷體" w:eastAsia="標楷體" w:hAnsi="標楷體"/>
                <w:szCs w:val="24"/>
              </w:rPr>
              <w:t>[多障/腦麻/學障/其他加註類別]：</w:t>
            </w:r>
            <w:r w:rsidR="00527C61"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 </w:t>
            </w:r>
          </w:p>
        </w:tc>
      </w:tr>
      <w:tr w:rsidR="009205D3" w:rsidTr="00E17F8C">
        <w:trPr>
          <w:trHeight w:val="171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身心障礙</w:t>
            </w:r>
          </w:p>
          <w:p w:rsidR="009205D3" w:rsidRDefault="00527C61">
            <w:pPr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標楷體"/>
                <w:b/>
                <w:bCs/>
                <w:color w:val="000000"/>
                <w:sz w:val="28"/>
                <w:szCs w:val="28"/>
              </w:rPr>
              <w:t>證明或手冊</w:t>
            </w:r>
          </w:p>
        </w:tc>
        <w:tc>
          <w:tcPr>
            <w:tcW w:w="82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 w:rsidP="00E17F8C">
            <w:pPr>
              <w:snapToGrid w:val="0"/>
              <w:spacing w:line="360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□</w:t>
            </w:r>
            <w:r>
              <w:rPr>
                <w:rFonts w:ascii="標楷體" w:eastAsia="標楷體" w:hAnsi="標楷體"/>
                <w:bCs/>
                <w:szCs w:val="24"/>
              </w:rPr>
              <w:t>身心障礙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證明    □</w:t>
            </w:r>
            <w:r>
              <w:rPr>
                <w:rFonts w:ascii="標楷體" w:eastAsia="標楷體" w:hAnsi="標楷體"/>
                <w:bCs/>
                <w:szCs w:val="24"/>
              </w:rPr>
              <w:t>身心障礙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手冊</w:t>
            </w:r>
          </w:p>
          <w:p w:rsidR="009205D3" w:rsidRDefault="00E17F8C" w:rsidP="00E17F8C">
            <w:pPr>
              <w:snapToGrid w:val="0"/>
              <w:spacing w:line="360" w:lineRule="auto"/>
              <w:jc w:val="both"/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2D29E30" wp14:editId="550B7519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186055</wp:posOffset>
                      </wp:positionV>
                      <wp:extent cx="1600200" cy="0"/>
                      <wp:effectExtent l="0" t="0" r="19050" b="19050"/>
                      <wp:wrapNone/>
                      <wp:docPr id="7" name="直線接點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EDCCB7" id="直線接點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6pt,14.65pt" to="184.6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27C61">
              <w:rPr>
                <w:rFonts w:ascii="標楷體" w:eastAsia="標楷體" w:hAnsi="標楷體" w:cs="標楷體"/>
                <w:color w:val="000000"/>
                <w:szCs w:val="24"/>
              </w:rPr>
              <w:t>障礙類別：</w:t>
            </w:r>
            <w:r w:rsidR="00527C61"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           </w:t>
            </w:r>
            <w:r w:rsidR="00527C61">
              <w:rPr>
                <w:rFonts w:ascii="標楷體" w:eastAsia="標楷體" w:hAnsi="標楷體" w:cs="標楷體"/>
                <w:color w:val="000000"/>
                <w:szCs w:val="24"/>
              </w:rPr>
              <w:t xml:space="preserve">  </w:t>
            </w:r>
          </w:p>
          <w:p w:rsidR="009205D3" w:rsidRDefault="004C2AE8" w:rsidP="00E17F8C">
            <w:pPr>
              <w:snapToGrid w:val="0"/>
              <w:spacing w:line="360" w:lineRule="auto"/>
              <w:jc w:val="both"/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94B5C7" wp14:editId="680E6D34">
                      <wp:simplePos x="0" y="0"/>
                      <wp:positionH relativeFrom="column">
                        <wp:posOffset>2992120</wp:posOffset>
                      </wp:positionH>
                      <wp:positionV relativeFrom="paragraph">
                        <wp:posOffset>166370</wp:posOffset>
                      </wp:positionV>
                      <wp:extent cx="1714500" cy="0"/>
                      <wp:effectExtent l="0" t="0" r="19050" b="19050"/>
                      <wp:wrapNone/>
                      <wp:docPr id="2" name="直線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61298D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6pt,13.1pt" to="370.6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27C61">
              <w:rPr>
                <w:rFonts w:ascii="Times New Roman" w:eastAsia="標楷體" w:hAnsi="Times New Roman"/>
                <w:color w:val="000000"/>
                <w:szCs w:val="24"/>
              </w:rPr>
              <w:t>ICD</w:t>
            </w:r>
            <w:r w:rsidR="00527C61">
              <w:rPr>
                <w:rFonts w:ascii="Times New Roman" w:eastAsia="標楷體" w:hAnsi="Times New Roman"/>
                <w:color w:val="000000"/>
                <w:szCs w:val="24"/>
              </w:rPr>
              <w:t>診</w:t>
            </w:r>
            <w:r w:rsidR="00527C61">
              <w:rPr>
                <w:rFonts w:ascii="標楷體" w:eastAsia="標楷體" w:hAnsi="標楷體" w:cs="標楷體"/>
                <w:color w:val="000000"/>
                <w:szCs w:val="24"/>
              </w:rPr>
              <w:t>斷：</w:t>
            </w:r>
            <w:r w:rsidR="00527C61"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           </w:t>
            </w:r>
            <w:r w:rsidR="00527C61">
              <w:rPr>
                <w:rFonts w:ascii="標楷體" w:eastAsia="標楷體" w:hAnsi="標楷體" w:cs="標楷體"/>
                <w:color w:val="000000"/>
                <w:szCs w:val="24"/>
              </w:rPr>
              <w:t xml:space="preserve">  病因：</w:t>
            </w:r>
            <w:r w:rsidR="00527C61"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          </w:t>
            </w:r>
          </w:p>
          <w:p w:rsidR="009205D3" w:rsidRDefault="00527C61" w:rsidP="00E17F8C">
            <w:pPr>
              <w:snapToGrid w:val="0"/>
              <w:spacing w:line="360" w:lineRule="auto"/>
              <w:jc w:val="both"/>
              <w:rPr>
                <w:rFonts w:ascii="標楷體" w:eastAsia="標楷體" w:hAnsi="標楷體" w:cs="標楷體"/>
                <w:color w:val="000000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Cs w:val="24"/>
              </w:rPr>
              <w:t>等級：□輕  □中  □重  □極重</w:t>
            </w:r>
          </w:p>
        </w:tc>
      </w:tr>
      <w:tr w:rsidR="009205D3" w:rsidTr="006B120B">
        <w:trPr>
          <w:trHeight w:val="280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醫療診斷</w:t>
            </w:r>
          </w:p>
          <w:p w:rsidR="009205D3" w:rsidRDefault="009205D3">
            <w:pPr>
              <w:snapToGrid w:val="0"/>
              <w:rPr>
                <w:b/>
                <w:bCs/>
                <w:strike/>
                <w:sz w:val="28"/>
                <w:szCs w:val="28"/>
              </w:rPr>
            </w:pPr>
          </w:p>
        </w:tc>
        <w:tc>
          <w:tcPr>
            <w:tcW w:w="82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2AE8" w:rsidRDefault="004C2AE8" w:rsidP="004C2AE8">
            <w:pPr>
              <w:snapToGrid w:val="0"/>
              <w:spacing w:line="360" w:lineRule="auto"/>
              <w:jc w:val="both"/>
              <w:rPr>
                <w:rFonts w:ascii="標楷體" w:eastAsia="標楷體" w:hAnsi="標楷體"/>
                <w:szCs w:val="24"/>
              </w:rPr>
            </w:pPr>
          </w:p>
          <w:p w:rsidR="009205D3" w:rsidRDefault="004C2AE8" w:rsidP="004C2AE8">
            <w:pPr>
              <w:snapToGrid w:val="0"/>
              <w:spacing w:line="360" w:lineRule="auto"/>
              <w:jc w:val="both"/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8062E6" wp14:editId="345EC076">
                      <wp:simplePos x="0" y="0"/>
                      <wp:positionH relativeFrom="column">
                        <wp:posOffset>3441065</wp:posOffset>
                      </wp:positionH>
                      <wp:positionV relativeFrom="paragraph">
                        <wp:posOffset>156845</wp:posOffset>
                      </wp:positionV>
                      <wp:extent cx="1419225" cy="0"/>
                      <wp:effectExtent l="0" t="0" r="28575" b="19050"/>
                      <wp:wrapNone/>
                      <wp:docPr id="1" name="直線接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92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61A25E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0.95pt,12.35pt" to="382.7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27C61">
              <w:rPr>
                <w:rFonts w:ascii="標楷體" w:eastAsia="標楷體" w:hAnsi="標楷體"/>
                <w:szCs w:val="24"/>
              </w:rPr>
              <w:t>醫院名稱：</w:t>
            </w:r>
            <w:r w:rsidR="00527C61"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  </w:t>
            </w:r>
            <w:r w:rsidR="00527C61"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  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 xml:space="preserve"> </w:t>
            </w:r>
            <w:r w:rsidR="00527C61">
              <w:rPr>
                <w:rFonts w:ascii="標楷體" w:eastAsia="標楷體" w:hAnsi="標楷體"/>
                <w:szCs w:val="24"/>
              </w:rPr>
              <w:t>開立醫師：</w:t>
            </w:r>
          </w:p>
          <w:p w:rsidR="009205D3" w:rsidRDefault="00527C61" w:rsidP="004C2AE8">
            <w:pPr>
              <w:snapToGrid w:val="0"/>
              <w:spacing w:line="360" w:lineRule="auto"/>
              <w:jc w:val="both"/>
            </w:pPr>
            <w:r>
              <w:rPr>
                <w:rFonts w:ascii="標楷體" w:eastAsia="標楷體" w:hAnsi="標楷體"/>
                <w:szCs w:val="24"/>
              </w:rPr>
              <w:t>開立日期：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</w:t>
            </w:r>
            <w:r w:rsidR="004C2AE8"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年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</w:t>
            </w:r>
            <w:r w:rsidR="004C2AE8"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月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 </w:t>
            </w:r>
            <w:r w:rsidR="004C2AE8"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color w:val="000000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  <w:szCs w:val="24"/>
              </w:rPr>
              <w:t>日</w:t>
            </w:r>
          </w:p>
          <w:p w:rsidR="009205D3" w:rsidRDefault="004C2AE8" w:rsidP="004C2AE8">
            <w:pPr>
              <w:snapToGrid w:val="0"/>
              <w:spacing w:line="360" w:lineRule="auto"/>
              <w:jc w:val="both"/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5E3863" wp14:editId="53A610B8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191135</wp:posOffset>
                      </wp:positionV>
                      <wp:extent cx="1838325" cy="0"/>
                      <wp:effectExtent l="0" t="0" r="28575" b="19050"/>
                      <wp:wrapNone/>
                      <wp:docPr id="3" name="直線接點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383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83EA67" id="直線接點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3pt,15.05pt" to="180.0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27C61">
              <w:rPr>
                <w:rFonts w:ascii="標楷體" w:eastAsia="標楷體" w:hAnsi="標楷體"/>
                <w:szCs w:val="24"/>
              </w:rPr>
              <w:t>病因：</w:t>
            </w:r>
            <w:r w:rsidR="00527C61">
              <w:rPr>
                <w:rFonts w:ascii="標楷體" w:eastAsia="標楷體" w:hAnsi="標楷體"/>
                <w:szCs w:val="24"/>
                <w:u w:val="single"/>
              </w:rPr>
              <w:t xml:space="preserve">                  </w:t>
            </w:r>
            <w:r w:rsidR="00527C61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9205D3" w:rsidRDefault="00A3133B" w:rsidP="004C2AE8">
            <w:pPr>
              <w:snapToGrid w:val="0"/>
              <w:spacing w:line="360" w:lineRule="auto"/>
              <w:jc w:val="both"/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C559C8" wp14:editId="5E123AC0">
                      <wp:simplePos x="0" y="0"/>
                      <wp:positionH relativeFrom="column">
                        <wp:posOffset>3166110</wp:posOffset>
                      </wp:positionH>
                      <wp:positionV relativeFrom="paragraph">
                        <wp:posOffset>170180</wp:posOffset>
                      </wp:positionV>
                      <wp:extent cx="1419225" cy="0"/>
                      <wp:effectExtent l="0" t="0" r="28575" b="19050"/>
                      <wp:wrapNone/>
                      <wp:docPr id="4" name="直線接點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92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F33D64" id="直線接點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3pt,13.4pt" to="361.0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27C61">
              <w:rPr>
                <w:rFonts w:ascii="標楷體" w:eastAsia="標楷體" w:hAnsi="標楷體"/>
                <w:szCs w:val="24"/>
              </w:rPr>
              <w:t>最佳矯正視力值：左</w:t>
            </w:r>
            <w:r w:rsidR="00527C61">
              <w:rPr>
                <w:rFonts w:ascii="標楷體" w:eastAsia="標楷體" w:hAnsi="標楷體"/>
                <w:szCs w:val="24"/>
                <w:u w:val="single"/>
              </w:rPr>
              <w:t xml:space="preserve">       </w:t>
            </w:r>
            <w:r w:rsidR="00527C61">
              <w:rPr>
                <w:rFonts w:ascii="標楷體" w:eastAsia="標楷體" w:hAnsi="標楷體"/>
                <w:szCs w:val="24"/>
              </w:rPr>
              <w:t>右</w:t>
            </w:r>
            <w:r w:rsidR="00527C61">
              <w:rPr>
                <w:rFonts w:ascii="標楷體" w:eastAsia="標楷體" w:hAnsi="標楷體"/>
                <w:szCs w:val="24"/>
                <w:u w:val="single"/>
              </w:rPr>
              <w:t xml:space="preserve">       </w:t>
            </w:r>
            <w:r w:rsidR="00527C61">
              <w:rPr>
                <w:rFonts w:ascii="標楷體" w:eastAsia="標楷體" w:hAnsi="標楷體"/>
                <w:szCs w:val="24"/>
              </w:rPr>
              <w:t xml:space="preserve"> 視野：</w:t>
            </w:r>
            <w:r w:rsidR="00527C61">
              <w:rPr>
                <w:rFonts w:ascii="標楷體" w:eastAsia="標楷體" w:hAnsi="標楷體"/>
                <w:szCs w:val="24"/>
                <w:u w:val="single"/>
              </w:rPr>
              <w:t xml:space="preserve">                  </w:t>
            </w:r>
          </w:p>
          <w:p w:rsidR="009205D3" w:rsidRDefault="00527C61" w:rsidP="004C2AE8">
            <w:pPr>
              <w:shd w:val="clear" w:color="auto" w:fill="FFFFFF"/>
              <w:spacing w:line="360" w:lineRule="auto"/>
              <w:jc w:val="both"/>
            </w:pPr>
            <w:r>
              <w:rPr>
                <w:rFonts w:ascii="標楷體" w:eastAsia="標楷體" w:hAnsi="標楷體"/>
                <w:bCs/>
                <w:szCs w:val="21"/>
              </w:rPr>
              <w:t>過去3年內</w:t>
            </w:r>
            <w:r>
              <w:rPr>
                <w:rFonts w:ascii="標楷體" w:eastAsia="標楷體" w:hAnsi="標楷體"/>
                <w:szCs w:val="21"/>
              </w:rPr>
              <w:t>視力是否明顯變化：□否 □是</w:t>
            </w:r>
          </w:p>
          <w:p w:rsidR="009205D3" w:rsidRDefault="00527C61" w:rsidP="004C2AE8">
            <w:pPr>
              <w:spacing w:line="360" w:lineRule="auto"/>
              <w:jc w:val="both"/>
              <w:rPr>
                <w:rFonts w:ascii="標楷體" w:eastAsia="標楷體" w:hAnsi="標楷體"/>
                <w:szCs w:val="21"/>
              </w:rPr>
            </w:pPr>
            <w:r>
              <w:rPr>
                <w:rFonts w:ascii="標楷體" w:eastAsia="標楷體" w:hAnsi="標楷體"/>
                <w:szCs w:val="21"/>
              </w:rPr>
              <w:t>說明：</w:t>
            </w:r>
          </w:p>
          <w:p w:rsidR="009205D3" w:rsidRDefault="00527C61">
            <w:pPr>
              <w:snapToGrid w:val="0"/>
              <w:jc w:val="both"/>
            </w:pPr>
            <w:r>
              <w:rPr>
                <w:rFonts w:ascii="標楷體" w:eastAsia="標楷體" w:hAnsi="標楷體"/>
                <w:szCs w:val="24"/>
              </w:rPr>
              <w:t xml:space="preserve">   </w:t>
            </w:r>
          </w:p>
        </w:tc>
      </w:tr>
      <w:tr w:rsidR="009205D3" w:rsidTr="00E5377E">
        <w:trPr>
          <w:trHeight w:val="121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pacing w:val="6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bCs/>
                <w:spacing w:val="6"/>
                <w:sz w:val="28"/>
                <w:szCs w:val="28"/>
              </w:rPr>
              <w:t>視覺表現或其他視覺反應</w:t>
            </w:r>
          </w:p>
          <w:p w:rsidR="009205D3" w:rsidRDefault="00527C61">
            <w:pPr>
              <w:snapToGrid w:val="0"/>
              <w:jc w:val="center"/>
            </w:pPr>
            <w:r>
              <w:rPr>
                <w:rFonts w:ascii="標楷體" w:eastAsia="標楷體" w:hAnsi="標楷體"/>
                <w:b/>
                <w:bCs/>
                <w:sz w:val="22"/>
              </w:rPr>
              <w:t>(可複選)</w:t>
            </w:r>
            <w:r>
              <w:rPr>
                <w:rFonts w:ascii="標楷體" w:eastAsia="標楷體" w:hAnsi="標楷體" w:cs="TTB7CF9C5CtCID-WinCharSetFFFF-H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2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pacing w:line="400" w:lineRule="exact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/>
                <w:bCs/>
                <w:szCs w:val="24"/>
              </w:rPr>
              <w:t>□視野缺損      □眼球震顫      □內斜視        □外斜視</w:t>
            </w:r>
          </w:p>
          <w:p w:rsidR="009205D3" w:rsidRDefault="00527C61">
            <w:pPr>
              <w:spacing w:line="400" w:lineRule="exact"/>
            </w:pPr>
            <w:r>
              <w:rPr>
                <w:rFonts w:ascii="標楷體" w:eastAsia="標楷體" w:hAnsi="標楷體"/>
                <w:bCs/>
                <w:szCs w:val="24"/>
              </w:rPr>
              <w:t>□眼瞼下垂      □眼瞼外翻      □其他：</w:t>
            </w:r>
            <w:r>
              <w:rPr>
                <w:rFonts w:ascii="標楷體" w:eastAsia="標楷體" w:hAnsi="標楷體"/>
                <w:bCs/>
                <w:szCs w:val="24"/>
                <w:u w:val="single"/>
              </w:rPr>
              <w:t xml:space="preserve">                </w:t>
            </w:r>
          </w:p>
        </w:tc>
      </w:tr>
      <w:tr w:rsidR="009205D3" w:rsidTr="00E5377E">
        <w:trPr>
          <w:trHeight w:val="2202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視光資料</w:t>
            </w:r>
          </w:p>
          <w:p w:rsidR="009205D3" w:rsidRDefault="00527C61">
            <w:pPr>
              <w:snapToGrid w:val="0"/>
              <w:jc w:val="center"/>
            </w:pPr>
            <w:r>
              <w:rPr>
                <w:rFonts w:ascii="標楷體" w:eastAsia="標楷體" w:hAnsi="標楷體"/>
                <w:b/>
                <w:bCs/>
                <w:sz w:val="22"/>
              </w:rPr>
              <w:t>(配鏡情形)</w:t>
            </w:r>
          </w:p>
        </w:tc>
        <w:tc>
          <w:tcPr>
            <w:tcW w:w="82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Cs/>
                <w:szCs w:val="24"/>
              </w:rPr>
              <w:t xml:space="preserve">有(以下續填)  </w:t>
            </w: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Cs/>
                <w:szCs w:val="24"/>
              </w:rPr>
              <w:t xml:space="preserve">無  </w:t>
            </w:r>
          </w:p>
          <w:p w:rsidR="009205D3" w:rsidRDefault="00375979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F560C4" wp14:editId="0E8DEE69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222250</wp:posOffset>
                      </wp:positionV>
                      <wp:extent cx="676275" cy="0"/>
                      <wp:effectExtent l="0" t="0" r="28575" b="19050"/>
                      <wp:wrapNone/>
                      <wp:docPr id="5" name="直線接點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2BD442" id="直線接點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35pt,17.5pt" to="226.6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27C61">
              <w:rPr>
                <w:rFonts w:ascii="標楷體" w:eastAsia="標楷體" w:hAnsi="標楷體"/>
                <w:szCs w:val="24"/>
              </w:rPr>
              <w:t>□</w:t>
            </w:r>
            <w:r w:rsidR="00527C61">
              <w:rPr>
                <w:rFonts w:ascii="標楷體" w:eastAsia="標楷體" w:hAnsi="標楷體"/>
                <w:bCs/>
                <w:szCs w:val="24"/>
              </w:rPr>
              <w:t>近視  度數左：</w:t>
            </w:r>
            <w:r w:rsidR="00527C61">
              <w:rPr>
                <w:rFonts w:ascii="標楷體" w:eastAsia="標楷體" w:hAnsi="標楷體"/>
                <w:bCs/>
                <w:szCs w:val="24"/>
                <w:u w:val="single"/>
              </w:rPr>
              <w:t xml:space="preserve">        </w:t>
            </w:r>
            <w:r w:rsidR="00527C61">
              <w:rPr>
                <w:rFonts w:ascii="標楷體" w:eastAsia="標楷體" w:hAnsi="標楷體"/>
                <w:bCs/>
                <w:szCs w:val="24"/>
              </w:rPr>
              <w:t xml:space="preserve"> 右：</w:t>
            </w:r>
            <w:r w:rsidR="00527C61">
              <w:rPr>
                <w:rFonts w:ascii="標楷體" w:eastAsia="標楷體" w:hAnsi="標楷體"/>
                <w:bCs/>
                <w:szCs w:val="24"/>
                <w:u w:val="single"/>
              </w:rPr>
              <w:t xml:space="preserve">        </w:t>
            </w:r>
            <w:r w:rsidR="00527C61">
              <w:rPr>
                <w:rFonts w:ascii="標楷體" w:eastAsia="標楷體" w:hAnsi="標楷體"/>
                <w:bCs/>
                <w:szCs w:val="24"/>
              </w:rPr>
              <w:t xml:space="preserve"> </w:t>
            </w:r>
          </w:p>
          <w:p w:rsidR="009205D3" w:rsidRDefault="00375979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2837F54" wp14:editId="19B89B26">
                      <wp:simplePos x="0" y="0"/>
                      <wp:positionH relativeFrom="column">
                        <wp:posOffset>2200275</wp:posOffset>
                      </wp:positionH>
                      <wp:positionV relativeFrom="paragraph">
                        <wp:posOffset>241935</wp:posOffset>
                      </wp:positionV>
                      <wp:extent cx="676275" cy="0"/>
                      <wp:effectExtent l="0" t="0" r="28575" b="19050"/>
                      <wp:wrapNone/>
                      <wp:docPr id="6" name="直線接點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6C80AB" id="直線接點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3.25pt,19.05pt" to="226.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27C61">
              <w:rPr>
                <w:rFonts w:ascii="標楷體" w:eastAsia="標楷體" w:hAnsi="標楷體"/>
                <w:szCs w:val="24"/>
              </w:rPr>
              <w:t>□</w:t>
            </w:r>
            <w:r w:rsidR="00527C61">
              <w:rPr>
                <w:rFonts w:ascii="標楷體" w:eastAsia="標楷體" w:hAnsi="標楷體"/>
                <w:bCs/>
                <w:szCs w:val="24"/>
              </w:rPr>
              <w:t>遠視  度數左：</w:t>
            </w:r>
            <w:r w:rsidR="00527C61">
              <w:rPr>
                <w:rFonts w:ascii="標楷體" w:eastAsia="標楷體" w:hAnsi="標楷體"/>
                <w:bCs/>
                <w:szCs w:val="24"/>
                <w:u w:val="single"/>
              </w:rPr>
              <w:t xml:space="preserve">        </w:t>
            </w:r>
            <w:r w:rsidR="00527C61">
              <w:rPr>
                <w:rFonts w:ascii="標楷體" w:eastAsia="標楷體" w:hAnsi="標楷體"/>
                <w:bCs/>
                <w:szCs w:val="24"/>
              </w:rPr>
              <w:t xml:space="preserve"> 右：</w:t>
            </w:r>
            <w:r w:rsidR="00527C61">
              <w:rPr>
                <w:rFonts w:ascii="標楷體" w:eastAsia="標楷體" w:hAnsi="標楷體"/>
                <w:bCs/>
                <w:szCs w:val="24"/>
                <w:u w:val="single"/>
              </w:rPr>
              <w:t xml:space="preserve">        </w:t>
            </w:r>
            <w:r w:rsidR="00527C61">
              <w:rPr>
                <w:rFonts w:ascii="標楷體" w:eastAsia="標楷體" w:hAnsi="標楷體"/>
                <w:b/>
                <w:bCs/>
                <w:szCs w:val="24"/>
              </w:rPr>
              <w:t xml:space="preserve"> </w:t>
            </w:r>
          </w:p>
          <w:p w:rsidR="009205D3" w:rsidRDefault="00527C61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Cs/>
                <w:szCs w:val="24"/>
              </w:rPr>
              <w:t xml:space="preserve">散光  </w:t>
            </w:r>
          </w:p>
          <w:p w:rsidR="009205D3" w:rsidRDefault="00527C61">
            <w:pPr>
              <w:spacing w:line="400" w:lineRule="exact"/>
              <w:jc w:val="both"/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Cs/>
                <w:szCs w:val="24"/>
              </w:rPr>
              <w:t>稜鏡矯正斜視</w:t>
            </w:r>
          </w:p>
        </w:tc>
      </w:tr>
      <w:tr w:rsidR="009205D3" w:rsidTr="006B120B">
        <w:trPr>
          <w:trHeight w:val="1731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napToGrid w:val="0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bCs/>
                <w:sz w:val="28"/>
                <w:szCs w:val="28"/>
              </w:rPr>
              <w:t>其他障礙或病史說明</w:t>
            </w:r>
          </w:p>
        </w:tc>
        <w:tc>
          <w:tcPr>
            <w:tcW w:w="82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6B120B">
            <w:pPr>
              <w:snapToGrid w:val="0"/>
              <w:jc w:val="both"/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10B1504" wp14:editId="51323569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143510</wp:posOffset>
                      </wp:positionV>
                      <wp:extent cx="1419225" cy="0"/>
                      <wp:effectExtent l="0" t="0" r="28575" b="19050"/>
                      <wp:wrapNone/>
                      <wp:docPr id="10" name="直線接點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92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64D73D" id="直線接點 1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5pt,11.3pt" to="170.2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27C61">
              <w:rPr>
                <w:rFonts w:ascii="標楷體" w:eastAsia="標楷體" w:hAnsi="標楷體"/>
                <w:bCs/>
              </w:rPr>
              <w:t>障礙名稱</w:t>
            </w:r>
            <w:r w:rsidR="00527C61">
              <w:rPr>
                <w:rFonts w:ascii="標楷體" w:eastAsia="標楷體" w:hAnsi="標楷體"/>
                <w:szCs w:val="24"/>
              </w:rPr>
              <w:t>：</w:t>
            </w:r>
            <w:r w:rsidR="00527C61">
              <w:rPr>
                <w:rFonts w:ascii="標楷體" w:eastAsia="標楷體" w:hAnsi="標楷體"/>
                <w:szCs w:val="24"/>
                <w:u w:val="single"/>
              </w:rPr>
              <w:t xml:space="preserve">                  </w:t>
            </w:r>
          </w:p>
          <w:p w:rsidR="009205D3" w:rsidRDefault="006B120B">
            <w:pPr>
              <w:snapToGrid w:val="0"/>
              <w:jc w:val="both"/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31CEE81" wp14:editId="37F6D15C">
                      <wp:simplePos x="0" y="0"/>
                      <wp:positionH relativeFrom="column">
                        <wp:posOffset>742950</wp:posOffset>
                      </wp:positionH>
                      <wp:positionV relativeFrom="paragraph">
                        <wp:posOffset>200660</wp:posOffset>
                      </wp:positionV>
                      <wp:extent cx="1419225" cy="0"/>
                      <wp:effectExtent l="0" t="0" r="28575" b="19050"/>
                      <wp:wrapNone/>
                      <wp:docPr id="11" name="直線接點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92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6D297E" id="直線接點 1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5pt,15.8pt" to="170.2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27C61">
              <w:rPr>
                <w:rFonts w:ascii="標楷體" w:eastAsia="標楷體" w:hAnsi="標楷體"/>
                <w:szCs w:val="24"/>
              </w:rPr>
              <w:t>疾病名稱：</w:t>
            </w:r>
            <w:r w:rsidR="00527C61">
              <w:rPr>
                <w:rFonts w:ascii="標楷體" w:eastAsia="標楷體" w:hAnsi="標楷體"/>
                <w:szCs w:val="24"/>
                <w:u w:val="single"/>
              </w:rPr>
              <w:t xml:space="preserve">                  </w:t>
            </w:r>
          </w:p>
          <w:p w:rsidR="009205D3" w:rsidRDefault="00527C61">
            <w:pPr>
              <w:snapToGrid w:val="0"/>
              <w:jc w:val="both"/>
            </w:pPr>
            <w:r>
              <w:rPr>
                <w:rFonts w:ascii="標楷體" w:eastAsia="標楷體" w:hAnsi="標楷體"/>
                <w:bCs/>
              </w:rPr>
              <w:t>是否因病服藥：</w:t>
            </w:r>
            <w:r>
              <w:rPr>
                <w:rFonts w:ascii="標楷體" w:eastAsia="標楷體" w:hAnsi="標楷體"/>
              </w:rPr>
              <w:t>□</w:t>
            </w:r>
            <w:r>
              <w:rPr>
                <w:rFonts w:ascii="標楷體" w:eastAsia="標楷體" w:hAnsi="標楷體"/>
                <w:bCs/>
              </w:rPr>
              <w:t>否</w:t>
            </w:r>
          </w:p>
          <w:p w:rsidR="009205D3" w:rsidRDefault="006B120B" w:rsidP="00221D21">
            <w:pPr>
              <w:snapToGrid w:val="0"/>
              <w:jc w:val="both"/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4F05E3F" wp14:editId="545C71EC">
                      <wp:simplePos x="0" y="0"/>
                      <wp:positionH relativeFrom="column">
                        <wp:posOffset>2261235</wp:posOffset>
                      </wp:positionH>
                      <wp:positionV relativeFrom="paragraph">
                        <wp:posOffset>226060</wp:posOffset>
                      </wp:positionV>
                      <wp:extent cx="1419225" cy="0"/>
                      <wp:effectExtent l="0" t="0" r="28575" b="19050"/>
                      <wp:wrapNone/>
                      <wp:docPr id="12" name="直線接點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192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4ED40C" id="直線接點 1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8.05pt,17.8pt" to="289.8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27C61">
              <w:rPr>
                <w:rFonts w:ascii="標楷體" w:eastAsia="標楷體" w:hAnsi="標楷體"/>
                <w:bCs/>
              </w:rPr>
              <w:t xml:space="preserve">              </w:t>
            </w:r>
            <w:r w:rsidR="00527C61">
              <w:rPr>
                <w:rFonts w:ascii="標楷體" w:eastAsia="標楷體" w:hAnsi="標楷體"/>
              </w:rPr>
              <w:t>□</w:t>
            </w:r>
            <w:r w:rsidR="00527C61">
              <w:rPr>
                <w:rFonts w:ascii="標楷體" w:eastAsia="標楷體" w:hAnsi="標楷體"/>
                <w:bCs/>
              </w:rPr>
              <w:t>是，服用藥名：</w:t>
            </w:r>
            <w:r w:rsidR="00527C61">
              <w:rPr>
                <w:rFonts w:ascii="標楷體" w:eastAsia="標楷體" w:hAnsi="標楷體"/>
                <w:bCs/>
                <w:u w:val="single"/>
              </w:rPr>
              <w:t xml:space="preserve">             </w:t>
            </w:r>
            <w:r w:rsidR="00527C61">
              <w:rPr>
                <w:rFonts w:ascii="標楷體" w:eastAsia="標楷體" w:hAnsi="標楷體"/>
                <w:bCs/>
              </w:rPr>
              <w:t xml:space="preserve">      </w:t>
            </w:r>
          </w:p>
        </w:tc>
      </w:tr>
    </w:tbl>
    <w:p w:rsidR="009205D3" w:rsidRDefault="00527C61">
      <w:pPr>
        <w:pageBreakBefore/>
        <w:spacing w:line="400" w:lineRule="exact"/>
      </w:pPr>
      <w:r>
        <w:rPr>
          <w:rFonts w:ascii="標楷體" w:eastAsia="標楷體" w:hAnsi="標楷體"/>
          <w:b/>
          <w:bCs/>
          <w:sz w:val="32"/>
          <w:szCs w:val="32"/>
        </w:rPr>
        <w:lastRenderedPageBreak/>
        <w:t>二、視覺評估操作項目及內容</w:t>
      </w:r>
    </w:p>
    <w:tbl>
      <w:tblPr>
        <w:tblW w:w="103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4"/>
        <w:gridCol w:w="1102"/>
        <w:gridCol w:w="1102"/>
        <w:gridCol w:w="1419"/>
        <w:gridCol w:w="11"/>
        <w:gridCol w:w="1303"/>
        <w:gridCol w:w="2733"/>
        <w:gridCol w:w="1674"/>
      </w:tblGrid>
      <w:tr w:rsidR="009205D3" w:rsidTr="00E5377E">
        <w:trPr>
          <w:trHeight w:val="345"/>
          <w:tblHeader/>
        </w:trPr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項  目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觀  察  紀  錄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建議事項</w:t>
            </w:r>
          </w:p>
        </w:tc>
      </w:tr>
      <w:tr w:rsidR="009205D3" w:rsidTr="000D2B1F">
        <w:trPr>
          <w:trHeight w:val="785"/>
        </w:trPr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 w:rsidP="000E4820">
            <w:pPr>
              <w:jc w:val="center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眨眼反應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</w:p>
          <w:p w:rsidR="009205D3" w:rsidRDefault="009205D3">
            <w:pPr>
              <w:snapToGrid w:val="0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9205D3" w:rsidTr="000D2B1F">
        <w:trPr>
          <w:trHeight w:val="90"/>
        </w:trPr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視</w:t>
            </w:r>
          </w:p>
          <w:p w:rsidR="009205D3" w:rsidRDefault="00527C6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覺</w:t>
            </w:r>
          </w:p>
          <w:p w:rsidR="009205D3" w:rsidRDefault="00527C6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敏</w:t>
            </w:r>
          </w:p>
          <w:p w:rsidR="009205D3" w:rsidRDefault="00527C6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銳</w:t>
            </w:r>
          </w:p>
          <w:p w:rsidR="009205D3" w:rsidRDefault="00527C6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度</w:t>
            </w:r>
          </w:p>
          <w:p w:rsidR="009205D3" w:rsidRDefault="00527C6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:</w:t>
            </w:r>
          </w:p>
          <w:p w:rsidR="009205D3" w:rsidRDefault="00527C6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近</w:t>
            </w:r>
          </w:p>
          <w:p w:rsidR="009205D3" w:rsidRDefault="00527C61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距</w:t>
            </w:r>
          </w:p>
          <w:p w:rsidR="009205D3" w:rsidRDefault="00527C61">
            <w:pPr>
              <w:snapToGrid w:val="0"/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離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both"/>
            </w:pPr>
            <w:r>
              <w:rPr>
                <w:rFonts w:ascii="Times New Roman" w:eastAsia="標楷體" w:hAnsi="Times New Roman"/>
                <w:b/>
                <w:sz w:val="22"/>
              </w:rPr>
              <w:t>Lea</w:t>
            </w:r>
            <w:r>
              <w:rPr>
                <w:rFonts w:ascii="Times New Roman" w:eastAsia="標楷體" w:hAnsi="Times New Roman"/>
                <w:b/>
                <w:sz w:val="22"/>
              </w:rPr>
              <w:t>近距離</w:t>
            </w:r>
            <w:r>
              <w:rPr>
                <w:rFonts w:ascii="Times New Roman" w:eastAsia="標楷體" w:hAnsi="Times New Roman"/>
                <w:b/>
                <w:sz w:val="22"/>
              </w:rPr>
              <w:t>40cm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r>
              <w:rPr>
                <w:rFonts w:ascii="標楷體" w:eastAsia="標楷體" w:hAnsi="標楷體"/>
                <w:b/>
                <w:bCs/>
                <w:sz w:val="22"/>
              </w:rPr>
              <w:t>□</w:t>
            </w:r>
            <w:r>
              <w:rPr>
                <w:rFonts w:ascii="Times New Roman" w:eastAsia="標楷體" w:hAnsi="Times New Roman"/>
                <w:b/>
                <w:bCs/>
                <w:sz w:val="22"/>
                <w:szCs w:val="21"/>
              </w:rPr>
              <w:t>左眼</w:t>
            </w:r>
            <w:r>
              <w:rPr>
                <w:rFonts w:ascii="Times New Roman" w:eastAsia="標楷體" w:hAnsi="Times New Roman"/>
                <w:b/>
                <w:bCs/>
                <w:sz w:val="22"/>
                <w:szCs w:val="21"/>
              </w:rPr>
              <w:t xml:space="preserve">: </w:t>
            </w:r>
          </w:p>
          <w:p w:rsidR="009205D3" w:rsidRDefault="00527C61">
            <w:r>
              <w:rPr>
                <w:rFonts w:ascii="標楷體" w:eastAsia="標楷體" w:hAnsi="標楷體"/>
                <w:b/>
                <w:bCs/>
                <w:sz w:val="22"/>
              </w:rPr>
              <w:t>□</w:t>
            </w:r>
            <w:r>
              <w:rPr>
                <w:rFonts w:ascii="Times New Roman" w:eastAsia="標楷體" w:hAnsi="Times New Roman"/>
                <w:b/>
                <w:bCs/>
                <w:sz w:val="22"/>
                <w:szCs w:val="21"/>
              </w:rPr>
              <w:t>右眼</w:t>
            </w:r>
            <w:r>
              <w:rPr>
                <w:rFonts w:ascii="Times New Roman" w:eastAsia="標楷體" w:hAnsi="Times New Roman"/>
                <w:b/>
                <w:bCs/>
                <w:sz w:val="22"/>
                <w:szCs w:val="21"/>
              </w:rPr>
              <w:t>:</w:t>
            </w:r>
          </w:p>
          <w:p w:rsidR="009205D3" w:rsidRDefault="00527C61">
            <w:r>
              <w:rPr>
                <w:rFonts w:ascii="標楷體" w:eastAsia="標楷體" w:hAnsi="標楷體"/>
                <w:b/>
                <w:bCs/>
                <w:sz w:val="22"/>
              </w:rPr>
              <w:t>□</w:t>
            </w:r>
            <w:r>
              <w:rPr>
                <w:rFonts w:ascii="Times New Roman" w:eastAsia="標楷體" w:hAnsi="Times New Roman"/>
                <w:b/>
                <w:bCs/>
                <w:sz w:val="22"/>
                <w:szCs w:val="21"/>
              </w:rPr>
              <w:t>雙眼</w:t>
            </w:r>
            <w:r>
              <w:rPr>
                <w:rFonts w:ascii="Times New Roman" w:eastAsia="標楷體" w:hAnsi="Times New Roman"/>
                <w:b/>
                <w:bCs/>
                <w:sz w:val="22"/>
                <w:szCs w:val="21"/>
              </w:rPr>
              <w:t>: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0D2B1F">
        <w:trPr>
          <w:trHeight w:val="1460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rPr>
                <w:rFonts w:ascii="Times New Roman" w:eastAsia="標楷體" w:hAnsi="Times New Roman"/>
                <w:b/>
                <w:sz w:val="22"/>
              </w:rPr>
            </w:pPr>
            <w:r>
              <w:rPr>
                <w:rFonts w:ascii="Times New Roman" w:eastAsia="標楷體" w:hAnsi="Times New Roman"/>
                <w:b/>
                <w:sz w:val="22"/>
              </w:rPr>
              <w:t>【</w:t>
            </w:r>
            <w:r>
              <w:rPr>
                <w:rFonts w:ascii="Times New Roman" w:eastAsia="標楷體" w:hAnsi="Times New Roman"/>
                <w:b/>
                <w:sz w:val="22"/>
              </w:rPr>
              <w:t>25~45 cm</w:t>
            </w:r>
            <w:r>
              <w:rPr>
                <w:rFonts w:ascii="Times New Roman" w:eastAsia="標楷體" w:hAnsi="Times New Roman"/>
                <w:b/>
                <w:sz w:val="22"/>
              </w:rPr>
              <w:t>】</w:t>
            </w:r>
          </w:p>
          <w:p w:rsidR="009205D3" w:rsidRDefault="00527C61"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sz w:val="22"/>
              </w:rPr>
              <w:t>閱讀</w:t>
            </w:r>
          </w:p>
          <w:p w:rsidR="00520E09" w:rsidRDefault="00527C61">
            <w:pPr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sz w:val="22"/>
              </w:rPr>
              <w:t>靜態物體</w:t>
            </w:r>
          </w:p>
          <w:p w:rsidR="009205D3" w:rsidRPr="00520E09" w:rsidRDefault="00527C61" w:rsidP="0078628F">
            <w:pPr>
              <w:ind w:firstLineChars="98" w:firstLine="196"/>
              <w:rPr>
                <w:sz w:val="20"/>
                <w:szCs w:val="20"/>
              </w:rPr>
            </w:pPr>
            <w:r w:rsidRPr="00520E09">
              <w:rPr>
                <w:rFonts w:ascii="標楷體" w:eastAsia="標楷體" w:hAnsi="標楷體"/>
                <w:bCs/>
                <w:sz w:val="20"/>
                <w:szCs w:val="20"/>
              </w:rPr>
              <w:t>(距離、大小)</w:t>
            </w:r>
          </w:p>
          <w:p w:rsidR="009205D3" w:rsidRDefault="00527C61"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szCs w:val="24"/>
              </w:rPr>
              <w:t>圖形比對</w:t>
            </w:r>
          </w:p>
          <w:p w:rsidR="009205D3" w:rsidRDefault="00527C61"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szCs w:val="24"/>
              </w:rPr>
              <w:t>指數、手動覺</w:t>
            </w:r>
          </w:p>
          <w:p w:rsidR="009205D3" w:rsidRDefault="00527C61"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szCs w:val="24"/>
              </w:rPr>
              <w:t>其他</w:t>
            </w:r>
            <w:r>
              <w:rPr>
                <w:rFonts w:ascii="標楷體" w:eastAsia="標楷體" w:hAnsi="標楷體" w:cs="標楷體"/>
                <w:b/>
                <w:szCs w:val="24"/>
              </w:rPr>
              <w:t>: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0D2B1F">
        <w:trPr>
          <w:trHeight w:val="674"/>
        </w:trPr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視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覺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敏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銳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度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：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中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距</w:t>
            </w:r>
          </w:p>
          <w:p w:rsidR="009205D3" w:rsidRDefault="00527C61">
            <w:pPr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離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both"/>
            </w:pPr>
            <w:r>
              <w:rPr>
                <w:rFonts w:ascii="Times New Roman" w:eastAsia="標楷體" w:hAnsi="Times New Roman"/>
                <w:b/>
                <w:sz w:val="22"/>
              </w:rPr>
              <w:t>中距離</w:t>
            </w:r>
            <w:r>
              <w:rPr>
                <w:rFonts w:ascii="Times New Roman" w:eastAsia="標楷體" w:hAnsi="Times New Roman"/>
                <w:b/>
                <w:sz w:val="22"/>
              </w:rPr>
              <w:t>1m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rPr>
                <w:rFonts w:ascii="標楷體" w:eastAsia="標楷體" w:hAnsi="標楷體"/>
                <w:b/>
                <w:bCs/>
                <w:sz w:val="22"/>
                <w:szCs w:val="21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1"/>
              </w:rPr>
              <w:t xml:space="preserve">□左眼: </w:t>
            </w:r>
          </w:p>
          <w:p w:rsidR="009205D3" w:rsidRDefault="00527C61">
            <w:pPr>
              <w:rPr>
                <w:rFonts w:ascii="標楷體" w:eastAsia="標楷體" w:hAnsi="標楷體"/>
                <w:b/>
                <w:bCs/>
                <w:sz w:val="22"/>
                <w:szCs w:val="21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1"/>
              </w:rPr>
              <w:t>□右眼:</w:t>
            </w:r>
          </w:p>
          <w:p w:rsidR="009205D3" w:rsidRDefault="00527C61">
            <w:r>
              <w:rPr>
                <w:rFonts w:ascii="標楷體" w:eastAsia="標楷體" w:hAnsi="標楷體"/>
                <w:b/>
                <w:bCs/>
                <w:sz w:val="22"/>
                <w:szCs w:val="21"/>
              </w:rPr>
              <w:t>□雙眼: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0D2B1F">
        <w:trPr>
          <w:trHeight w:val="776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r>
              <w:rPr>
                <w:rFonts w:ascii="標楷體" w:eastAsia="標楷體" w:hAnsi="標楷體" w:cs="標楷體"/>
                <w:b/>
                <w:sz w:val="22"/>
              </w:rPr>
              <w:t>【主要學習教室第一排】</w:t>
            </w:r>
          </w:p>
          <w:p w:rsidR="009205D3" w:rsidRDefault="00527C61"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sz w:val="22"/>
              </w:rPr>
              <w:t>閱讀</w:t>
            </w:r>
          </w:p>
          <w:p w:rsidR="0078628F" w:rsidRDefault="00527C61">
            <w:pPr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sz w:val="22"/>
              </w:rPr>
              <w:t>靜態物體</w:t>
            </w:r>
          </w:p>
          <w:p w:rsidR="009205D3" w:rsidRPr="0078628F" w:rsidRDefault="00527C61" w:rsidP="0078628F">
            <w:pPr>
              <w:ind w:firstLineChars="98" w:firstLine="196"/>
              <w:rPr>
                <w:sz w:val="20"/>
                <w:szCs w:val="20"/>
              </w:rPr>
            </w:pPr>
            <w:r w:rsidRPr="0078628F">
              <w:rPr>
                <w:rFonts w:ascii="標楷體" w:eastAsia="標楷體" w:hAnsi="標楷體"/>
                <w:bCs/>
                <w:sz w:val="20"/>
                <w:szCs w:val="20"/>
              </w:rPr>
              <w:t>(距離、大小)</w:t>
            </w:r>
          </w:p>
          <w:p w:rsidR="009205D3" w:rsidRDefault="00527C61"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sz w:val="22"/>
              </w:rPr>
              <w:t>圖形比對</w:t>
            </w:r>
          </w:p>
          <w:p w:rsidR="009205D3" w:rsidRDefault="00527C61"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sz w:val="22"/>
              </w:rPr>
              <w:t>其他</w:t>
            </w:r>
            <w:r>
              <w:rPr>
                <w:rFonts w:ascii="標楷體" w:eastAsia="標楷體" w:hAnsi="標楷體" w:cs="標楷體"/>
                <w:b/>
                <w:sz w:val="22"/>
              </w:rPr>
              <w:t>: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0D2B1F">
        <w:trPr>
          <w:trHeight w:val="730"/>
        </w:trPr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視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覺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敏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銳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度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：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遠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距</w:t>
            </w:r>
          </w:p>
          <w:p w:rsidR="009205D3" w:rsidRDefault="00527C61">
            <w:pPr>
              <w:spacing w:line="400" w:lineRule="exact"/>
              <w:jc w:val="center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離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both"/>
            </w:pPr>
            <w:r>
              <w:rPr>
                <w:rFonts w:ascii="Times New Roman" w:eastAsia="標楷體" w:hAnsi="Times New Roman"/>
                <w:b/>
                <w:sz w:val="22"/>
              </w:rPr>
              <w:t>Lea</w:t>
            </w:r>
            <w:r>
              <w:rPr>
                <w:rFonts w:ascii="Times New Roman" w:eastAsia="標楷體" w:hAnsi="Times New Roman"/>
                <w:b/>
                <w:sz w:val="22"/>
              </w:rPr>
              <w:t>遠距離</w:t>
            </w:r>
            <w:r>
              <w:rPr>
                <w:rFonts w:ascii="Times New Roman" w:eastAsia="標楷體" w:hAnsi="Times New Roman"/>
                <w:b/>
                <w:sz w:val="22"/>
              </w:rPr>
              <w:t>3m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rPr>
                <w:rFonts w:ascii="標楷體" w:eastAsia="標楷體" w:hAnsi="標楷體"/>
                <w:b/>
                <w:bCs/>
                <w:sz w:val="22"/>
                <w:szCs w:val="21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1"/>
              </w:rPr>
              <w:t xml:space="preserve">□左眼: </w:t>
            </w:r>
          </w:p>
          <w:p w:rsidR="009205D3" w:rsidRDefault="00527C61">
            <w:pPr>
              <w:rPr>
                <w:rFonts w:ascii="標楷體" w:eastAsia="標楷體" w:hAnsi="標楷體"/>
                <w:b/>
                <w:bCs/>
                <w:sz w:val="22"/>
                <w:szCs w:val="21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1"/>
              </w:rPr>
              <w:t>□右眼:</w:t>
            </w:r>
          </w:p>
          <w:p w:rsidR="009205D3" w:rsidRDefault="00527C61">
            <w:r>
              <w:rPr>
                <w:rFonts w:ascii="標楷體" w:eastAsia="標楷體" w:hAnsi="標楷體"/>
                <w:b/>
                <w:bCs/>
                <w:sz w:val="22"/>
                <w:szCs w:val="21"/>
              </w:rPr>
              <w:t>□雙眼: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0D2B1F">
        <w:trPr>
          <w:trHeight w:val="720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rPr>
                <w:rFonts w:ascii="Times New Roman" w:eastAsia="標楷體" w:hAnsi="Times New Roman"/>
                <w:b/>
                <w:sz w:val="22"/>
              </w:rPr>
            </w:pPr>
            <w:r>
              <w:rPr>
                <w:rFonts w:ascii="Times New Roman" w:eastAsia="標楷體" w:hAnsi="Times New Roman"/>
                <w:b/>
                <w:sz w:val="22"/>
              </w:rPr>
              <w:t>【</w:t>
            </w:r>
            <w:r>
              <w:rPr>
                <w:rFonts w:ascii="Times New Roman" w:eastAsia="標楷體" w:hAnsi="Times New Roman"/>
                <w:b/>
                <w:sz w:val="22"/>
              </w:rPr>
              <w:t>3m</w:t>
            </w:r>
            <w:r>
              <w:rPr>
                <w:rFonts w:ascii="Times New Roman" w:eastAsia="標楷體" w:hAnsi="Times New Roman"/>
                <w:b/>
                <w:sz w:val="22"/>
              </w:rPr>
              <w:t>以上】</w:t>
            </w:r>
          </w:p>
          <w:p w:rsidR="009205D3" w:rsidRDefault="00527C61"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sz w:val="22"/>
              </w:rPr>
              <w:t>閱讀</w:t>
            </w:r>
          </w:p>
          <w:p w:rsidR="006C272F" w:rsidRDefault="00527C61">
            <w:pPr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sz w:val="22"/>
              </w:rPr>
              <w:t>靜態物體</w:t>
            </w:r>
          </w:p>
          <w:p w:rsidR="009205D3" w:rsidRPr="006C272F" w:rsidRDefault="00527C61" w:rsidP="006C272F">
            <w:pPr>
              <w:ind w:firstLineChars="98" w:firstLine="196"/>
              <w:rPr>
                <w:sz w:val="20"/>
                <w:szCs w:val="20"/>
              </w:rPr>
            </w:pPr>
            <w:r w:rsidRPr="006C272F">
              <w:rPr>
                <w:rFonts w:ascii="標楷體" w:eastAsia="標楷體" w:hAnsi="標楷體"/>
                <w:bCs/>
                <w:sz w:val="20"/>
                <w:szCs w:val="20"/>
              </w:rPr>
              <w:t>(距離、大小)</w:t>
            </w:r>
          </w:p>
          <w:p w:rsidR="009205D3" w:rsidRDefault="00527C61"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sz w:val="22"/>
              </w:rPr>
              <w:t>圖形比對</w:t>
            </w:r>
          </w:p>
          <w:p w:rsidR="009205D3" w:rsidRDefault="00527C61">
            <w:r>
              <w:rPr>
                <w:rFonts w:ascii="標楷體" w:eastAsia="標楷體" w:hAnsi="標楷體"/>
                <w:szCs w:val="24"/>
              </w:rPr>
              <w:t>□</w:t>
            </w:r>
            <w:r>
              <w:rPr>
                <w:rFonts w:ascii="標楷體" w:eastAsia="標楷體" w:hAnsi="標楷體"/>
                <w:b/>
                <w:sz w:val="22"/>
              </w:rPr>
              <w:t>其他</w:t>
            </w:r>
            <w:r>
              <w:rPr>
                <w:rFonts w:ascii="標楷體" w:eastAsia="標楷體" w:hAnsi="標楷體" w:cs="標楷體"/>
                <w:b/>
                <w:sz w:val="22"/>
              </w:rPr>
              <w:t>: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0D2B1F">
        <w:trPr>
          <w:trHeight w:val="1395"/>
        </w:trPr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視</w:t>
            </w:r>
          </w:p>
          <w:p w:rsidR="009205D3" w:rsidRDefault="00527C61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野</w:t>
            </w:r>
          </w:p>
          <w:p w:rsidR="009205D3" w:rsidRDefault="009205D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272F" w:rsidRDefault="00527C61">
            <w:pPr>
              <w:rPr>
                <w:rFonts w:ascii="Times New Roman" w:eastAsia="標楷體" w:hAnsi="Times New Roman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1"/>
              </w:rPr>
              <w:t>雙眼</w:t>
            </w:r>
            <w:r>
              <w:rPr>
                <w:rFonts w:ascii="Times New Roman" w:eastAsia="標楷體" w:hAnsi="Times New Roman"/>
                <w:b/>
                <w:bCs/>
                <w:sz w:val="22"/>
                <w:szCs w:val="28"/>
              </w:rPr>
              <w:t>中心</w:t>
            </w:r>
            <w:r>
              <w:rPr>
                <w:rFonts w:ascii="Times New Roman" w:eastAsia="標楷體" w:hAnsi="Times New Roman"/>
                <w:b/>
                <w:bCs/>
                <w:sz w:val="22"/>
                <w:szCs w:val="28"/>
              </w:rPr>
              <w:t>20</w:t>
            </w:r>
            <w:r>
              <w:rPr>
                <w:rFonts w:ascii="Times New Roman" w:eastAsia="標楷體" w:hAnsi="Times New Roman"/>
                <w:b/>
                <w:bCs/>
                <w:sz w:val="22"/>
                <w:szCs w:val="28"/>
              </w:rPr>
              <w:t>度視野</w:t>
            </w:r>
            <w:r>
              <w:rPr>
                <w:rFonts w:ascii="Times New Roman" w:eastAsia="標楷體" w:hAnsi="Times New Roman"/>
                <w:b/>
                <w:bCs/>
                <w:sz w:val="22"/>
              </w:rPr>
              <w:t>阿姆斯勒網格</w:t>
            </w:r>
            <w:r>
              <w:rPr>
                <w:rFonts w:ascii="Times New Roman" w:eastAsia="標楷體" w:hAnsi="Times New Roman"/>
                <w:b/>
                <w:bCs/>
                <w:sz w:val="22"/>
              </w:rPr>
              <w:t>(Amseler)</w:t>
            </w:r>
          </w:p>
          <w:p w:rsidR="009205D3" w:rsidRPr="006C272F" w:rsidRDefault="00527C61">
            <w:pPr>
              <w:rPr>
                <w:sz w:val="20"/>
                <w:szCs w:val="20"/>
              </w:rPr>
            </w:pPr>
            <w:r w:rsidRPr="006C272F">
              <w:rPr>
                <w:rFonts w:ascii="Times New Roman" w:eastAsia="標楷體" w:hAnsi="Times New Roman"/>
                <w:bCs/>
                <w:sz w:val="20"/>
                <w:szCs w:val="20"/>
              </w:rPr>
              <w:t>（距離</w:t>
            </w:r>
            <w:r w:rsidRPr="006C272F">
              <w:rPr>
                <w:rFonts w:ascii="Times New Roman" w:eastAsia="標楷體" w:hAnsi="Times New Roman"/>
                <w:bCs/>
                <w:sz w:val="20"/>
                <w:szCs w:val="20"/>
              </w:rPr>
              <w:t>30</w:t>
            </w:r>
            <w:r w:rsidRPr="006C272F">
              <w:rPr>
                <w:rFonts w:ascii="Times New Roman" w:eastAsia="標楷體" w:hAnsi="Times New Roman"/>
                <w:bCs/>
                <w:sz w:val="20"/>
                <w:szCs w:val="20"/>
              </w:rPr>
              <w:t>公分）</w:t>
            </w:r>
          </w:p>
          <w:p w:rsidR="009205D3" w:rsidRDefault="00527C61">
            <w:pPr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□白底黑線</w:t>
            </w:r>
          </w:p>
          <w:p w:rsidR="009205D3" w:rsidRDefault="00527C61">
            <w:pPr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□黑底白線</w:t>
            </w:r>
          </w:p>
          <w:p w:rsidR="009205D3" w:rsidRDefault="00527C61">
            <w:pPr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□黑底紅線</w:t>
            </w:r>
          </w:p>
          <w:p w:rsidR="009205D3" w:rsidRDefault="009205D3">
            <w:pPr>
              <w:rPr>
                <w:rFonts w:ascii="標楷體" w:eastAsia="標楷體" w:hAnsi="標楷體"/>
                <w:bCs/>
                <w:sz w:val="22"/>
              </w:rPr>
            </w:pPr>
          </w:p>
        </w:tc>
        <w:tc>
          <w:tcPr>
            <w:tcW w:w="2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527C61">
            <w:pPr>
              <w:spacing w:line="400" w:lineRule="exact"/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左眼</w:t>
            </w:r>
            <w:r>
              <w:rPr>
                <w:rFonts w:ascii="標楷體" w:eastAsia="標楷體" w:hAnsi="標楷體"/>
                <w:bCs/>
                <w:sz w:val="22"/>
              </w:rPr>
              <w:t xml:space="preserve">　　　　　　　 　 □正常</w:t>
            </w:r>
          </w:p>
          <w:p w:rsidR="009205D3" w:rsidRDefault="00527C61">
            <w:pPr>
              <w:spacing w:line="400" w:lineRule="exact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□無法注視中心黑點</w:t>
            </w:r>
          </w:p>
          <w:p w:rsidR="009205D3" w:rsidRDefault="00527C61">
            <w:pPr>
              <w:spacing w:line="400" w:lineRule="exact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□無法看四個角落端點 　 □看線條扭曲歪斜</w:t>
            </w:r>
          </w:p>
          <w:p w:rsidR="009205D3" w:rsidRDefault="00527C61">
            <w:pPr>
              <w:spacing w:line="400" w:lineRule="exact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□其他_____________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527C61">
            <w:pPr>
              <w:spacing w:line="400" w:lineRule="exact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右眼</w:t>
            </w:r>
          </w:p>
          <w:p w:rsidR="009205D3" w:rsidRDefault="00527C61">
            <w:pPr>
              <w:spacing w:line="400" w:lineRule="exact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□正常</w:t>
            </w:r>
          </w:p>
          <w:p w:rsidR="009205D3" w:rsidRDefault="00527C61">
            <w:pPr>
              <w:spacing w:line="400" w:lineRule="exact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□無法注視中心黑點</w:t>
            </w:r>
          </w:p>
          <w:p w:rsidR="009205D3" w:rsidRDefault="00527C61">
            <w:pPr>
              <w:spacing w:line="400" w:lineRule="exact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□無法看四個角落端點</w:t>
            </w:r>
          </w:p>
          <w:p w:rsidR="009205D3" w:rsidRDefault="00527C61" w:rsidP="00CA77C0">
            <w:pPr>
              <w:spacing w:line="400" w:lineRule="exact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□看線條扭曲歪斜</w:t>
            </w:r>
          </w:p>
          <w:p w:rsidR="009205D3" w:rsidRDefault="00527C61" w:rsidP="00CA77C0">
            <w:pPr>
              <w:spacing w:line="400" w:lineRule="exact"/>
            </w:pPr>
            <w:r>
              <w:rPr>
                <w:rFonts w:ascii="標楷體" w:eastAsia="標楷體" w:hAnsi="標楷體"/>
                <w:bCs/>
                <w:sz w:val="22"/>
              </w:rPr>
              <w:t xml:space="preserve">□其他_____________　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CA77C0">
        <w:trPr>
          <w:trHeight w:val="2466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</w:pPr>
          </w:p>
        </w:tc>
        <w:tc>
          <w:tcPr>
            <w:tcW w:w="220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/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527C61">
            <w:pPr>
              <w:spacing w:line="400" w:lineRule="exact"/>
              <w:rPr>
                <w:rFonts w:ascii="標楷體" w:eastAsia="標楷體" w:hAnsi="標楷體"/>
                <w:b/>
                <w:bCs/>
                <w:sz w:val="22"/>
                <w:szCs w:val="21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1"/>
              </w:rPr>
              <w:t>雙眼</w:t>
            </w:r>
          </w:p>
          <w:p w:rsidR="009205D3" w:rsidRDefault="00527C61">
            <w:pPr>
              <w:spacing w:line="400" w:lineRule="exact"/>
            </w:pPr>
            <w:r>
              <w:rPr>
                <w:rFonts w:ascii="標楷體" w:eastAsia="標楷體" w:hAnsi="標楷體"/>
                <w:bCs/>
                <w:sz w:val="22"/>
                <w:szCs w:val="21"/>
              </w:rPr>
              <w:t>□</w:t>
            </w:r>
            <w:r>
              <w:rPr>
                <w:rFonts w:ascii="標楷體" w:eastAsia="標楷體" w:hAnsi="標楷體"/>
                <w:bCs/>
                <w:sz w:val="22"/>
              </w:rPr>
              <w:t>正常</w:t>
            </w:r>
          </w:p>
          <w:p w:rsidR="009205D3" w:rsidRDefault="00527C61">
            <w:pPr>
              <w:spacing w:line="400" w:lineRule="exact"/>
            </w:pPr>
            <w:r>
              <w:rPr>
                <w:rFonts w:ascii="標楷體" w:eastAsia="標楷體" w:hAnsi="標楷體"/>
                <w:bCs/>
                <w:sz w:val="22"/>
              </w:rPr>
              <w:t>□</w:t>
            </w:r>
            <w:r>
              <w:rPr>
                <w:rFonts w:ascii="標楷體" w:eastAsia="標楷體" w:hAnsi="標楷體"/>
                <w:bCs/>
                <w:sz w:val="22"/>
                <w:szCs w:val="21"/>
              </w:rPr>
              <w:t>無法注視中心黑點</w:t>
            </w:r>
          </w:p>
          <w:p w:rsidR="009205D3" w:rsidRDefault="00527C61">
            <w:pPr>
              <w:spacing w:line="400" w:lineRule="exact"/>
              <w:rPr>
                <w:rFonts w:ascii="標楷體" w:eastAsia="標楷體" w:hAnsi="標楷體"/>
                <w:bCs/>
                <w:sz w:val="22"/>
                <w:szCs w:val="21"/>
              </w:rPr>
            </w:pPr>
            <w:r>
              <w:rPr>
                <w:rFonts w:ascii="標楷體" w:eastAsia="標楷體" w:hAnsi="標楷體"/>
                <w:bCs/>
                <w:sz w:val="22"/>
                <w:szCs w:val="21"/>
              </w:rPr>
              <w:t>□無法看四個角落端點</w:t>
            </w:r>
          </w:p>
          <w:p w:rsidR="009205D3" w:rsidRDefault="00527C61">
            <w:pPr>
              <w:spacing w:line="400" w:lineRule="exact"/>
              <w:rPr>
                <w:rFonts w:ascii="標楷體" w:eastAsia="標楷體" w:hAnsi="標楷體"/>
                <w:bCs/>
                <w:sz w:val="22"/>
                <w:szCs w:val="21"/>
              </w:rPr>
            </w:pPr>
            <w:r>
              <w:rPr>
                <w:rFonts w:ascii="標楷體" w:eastAsia="標楷體" w:hAnsi="標楷體"/>
                <w:bCs/>
                <w:sz w:val="22"/>
                <w:szCs w:val="21"/>
              </w:rPr>
              <w:t>□看線條扭曲歪斜</w:t>
            </w:r>
          </w:p>
          <w:p w:rsidR="009205D3" w:rsidRDefault="00527C61" w:rsidP="00CA77C0">
            <w:pPr>
              <w:spacing w:line="400" w:lineRule="exact"/>
            </w:pPr>
            <w:r>
              <w:rPr>
                <w:rFonts w:ascii="標楷體" w:eastAsia="標楷體" w:hAnsi="標楷體"/>
                <w:bCs/>
                <w:sz w:val="22"/>
                <w:szCs w:val="21"/>
              </w:rPr>
              <w:t>□其他_______________</w:t>
            </w: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/>
        </w:tc>
      </w:tr>
      <w:tr w:rsidR="009205D3" w:rsidTr="00CA77C0">
        <w:trPr>
          <w:trHeight w:val="4426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 w:rsidP="00CA77C0">
            <w:pPr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視野儀</w:t>
            </w:r>
          </w:p>
          <w:p w:rsidR="009205D3" w:rsidRDefault="009205D3" w:rsidP="00CA77C0">
            <w:pPr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4820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76"/>
              <w:gridCol w:w="1248"/>
              <w:gridCol w:w="1248"/>
              <w:gridCol w:w="1248"/>
            </w:tblGrid>
            <w:tr w:rsidR="009205D3" w:rsidTr="00CA77C0">
              <w:trPr>
                <w:trHeight w:val="147"/>
                <w:jc w:val="center"/>
              </w:trPr>
              <w:tc>
                <w:tcPr>
                  <w:tcW w:w="10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8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527C61">
                  <w:pPr>
                    <w:spacing w:line="480" w:lineRule="exact"/>
                    <w:jc w:val="center"/>
                    <w:rPr>
                      <w:rFonts w:ascii="標楷體" w:eastAsia="標楷體" w:hAnsi="標楷體"/>
                      <w:b/>
                      <w:sz w:val="22"/>
                    </w:rPr>
                  </w:pPr>
                  <w:r>
                    <w:rPr>
                      <w:rFonts w:ascii="標楷體" w:eastAsia="標楷體" w:hAnsi="標楷體"/>
                      <w:b/>
                      <w:sz w:val="22"/>
                    </w:rPr>
                    <w:t>左眼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527C61">
                  <w:pPr>
                    <w:spacing w:line="480" w:lineRule="exact"/>
                    <w:jc w:val="center"/>
                    <w:rPr>
                      <w:rFonts w:ascii="標楷體" w:eastAsia="標楷體" w:hAnsi="標楷體"/>
                      <w:b/>
                      <w:sz w:val="22"/>
                    </w:rPr>
                  </w:pPr>
                  <w:r>
                    <w:rPr>
                      <w:rFonts w:ascii="標楷體" w:eastAsia="標楷體" w:hAnsi="標楷體"/>
                      <w:b/>
                      <w:sz w:val="22"/>
                    </w:rPr>
                    <w:t>右眼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527C61">
                  <w:pPr>
                    <w:spacing w:line="480" w:lineRule="exact"/>
                    <w:jc w:val="center"/>
                    <w:rPr>
                      <w:rFonts w:ascii="標楷體" w:eastAsia="標楷體" w:hAnsi="標楷體"/>
                      <w:b/>
                      <w:sz w:val="22"/>
                    </w:rPr>
                  </w:pPr>
                  <w:r>
                    <w:rPr>
                      <w:rFonts w:ascii="標楷體" w:eastAsia="標楷體" w:hAnsi="標楷體"/>
                      <w:b/>
                      <w:sz w:val="22"/>
                    </w:rPr>
                    <w:t>雙眼</w:t>
                  </w:r>
                </w:p>
              </w:tc>
            </w:tr>
            <w:tr w:rsidR="009205D3" w:rsidTr="00CA77C0">
              <w:trPr>
                <w:trHeight w:val="147"/>
                <w:jc w:val="center"/>
              </w:trPr>
              <w:tc>
                <w:tcPr>
                  <w:tcW w:w="10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527C61">
                  <w:pPr>
                    <w:spacing w:line="400" w:lineRule="exact"/>
                    <w:jc w:val="center"/>
                    <w:rPr>
                      <w:rFonts w:ascii="標楷體" w:eastAsia="標楷體" w:hAnsi="標楷體"/>
                      <w:b/>
                      <w:sz w:val="22"/>
                    </w:rPr>
                  </w:pPr>
                  <w:r>
                    <w:rPr>
                      <w:rFonts w:ascii="標楷體" w:eastAsia="標楷體" w:hAnsi="標楷體"/>
                      <w:b/>
                      <w:sz w:val="22"/>
                    </w:rPr>
                    <w:t>上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  <w:tr w:rsidR="009205D3" w:rsidTr="00CA77C0">
              <w:trPr>
                <w:trHeight w:val="147"/>
                <w:jc w:val="center"/>
              </w:trPr>
              <w:tc>
                <w:tcPr>
                  <w:tcW w:w="10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527C61">
                  <w:pPr>
                    <w:spacing w:line="400" w:lineRule="exact"/>
                    <w:jc w:val="center"/>
                    <w:rPr>
                      <w:rFonts w:ascii="標楷體" w:eastAsia="標楷體" w:hAnsi="標楷體"/>
                      <w:b/>
                      <w:sz w:val="22"/>
                    </w:rPr>
                  </w:pPr>
                  <w:r>
                    <w:rPr>
                      <w:rFonts w:ascii="標楷體" w:eastAsia="標楷體" w:hAnsi="標楷體"/>
                      <w:b/>
                      <w:sz w:val="22"/>
                    </w:rPr>
                    <w:t>下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  <w:tr w:rsidR="009205D3" w:rsidTr="00CA77C0">
              <w:trPr>
                <w:trHeight w:val="147"/>
                <w:jc w:val="center"/>
              </w:trPr>
              <w:tc>
                <w:tcPr>
                  <w:tcW w:w="10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527C61">
                  <w:pPr>
                    <w:spacing w:line="400" w:lineRule="exact"/>
                    <w:jc w:val="center"/>
                    <w:rPr>
                      <w:rFonts w:ascii="標楷體" w:eastAsia="標楷體" w:hAnsi="標楷體"/>
                      <w:b/>
                      <w:sz w:val="22"/>
                    </w:rPr>
                  </w:pPr>
                  <w:r>
                    <w:rPr>
                      <w:rFonts w:ascii="標楷體" w:eastAsia="標楷體" w:hAnsi="標楷體"/>
                      <w:b/>
                      <w:sz w:val="22"/>
                    </w:rPr>
                    <w:t>左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  <w:tr w:rsidR="009205D3" w:rsidTr="00CA77C0">
              <w:trPr>
                <w:trHeight w:val="147"/>
                <w:jc w:val="center"/>
              </w:trPr>
              <w:tc>
                <w:tcPr>
                  <w:tcW w:w="10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527C61">
                  <w:pPr>
                    <w:spacing w:line="400" w:lineRule="exact"/>
                    <w:jc w:val="center"/>
                    <w:rPr>
                      <w:rFonts w:ascii="標楷體" w:eastAsia="標楷體" w:hAnsi="標楷體"/>
                      <w:b/>
                      <w:sz w:val="22"/>
                    </w:rPr>
                  </w:pPr>
                  <w:r>
                    <w:rPr>
                      <w:rFonts w:ascii="標楷體" w:eastAsia="標楷體" w:hAnsi="標楷體"/>
                      <w:b/>
                      <w:sz w:val="22"/>
                    </w:rPr>
                    <w:t>右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  <w:tr w:rsidR="009205D3" w:rsidTr="00CA77C0">
              <w:trPr>
                <w:trHeight w:val="147"/>
                <w:jc w:val="center"/>
              </w:trPr>
              <w:tc>
                <w:tcPr>
                  <w:tcW w:w="10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527C61">
                  <w:pPr>
                    <w:spacing w:line="400" w:lineRule="exact"/>
                    <w:jc w:val="center"/>
                    <w:rPr>
                      <w:rFonts w:ascii="標楷體" w:eastAsia="標楷體" w:hAnsi="標楷體"/>
                      <w:b/>
                      <w:sz w:val="22"/>
                    </w:rPr>
                  </w:pPr>
                  <w:r>
                    <w:rPr>
                      <w:rFonts w:ascii="標楷體" w:eastAsia="標楷體" w:hAnsi="標楷體"/>
                      <w:b/>
                      <w:sz w:val="22"/>
                    </w:rPr>
                    <w:t>左上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  <w:tr w:rsidR="009205D3" w:rsidTr="00CA77C0">
              <w:trPr>
                <w:trHeight w:val="147"/>
                <w:jc w:val="center"/>
              </w:trPr>
              <w:tc>
                <w:tcPr>
                  <w:tcW w:w="10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527C61">
                  <w:pPr>
                    <w:spacing w:line="400" w:lineRule="exact"/>
                    <w:jc w:val="center"/>
                    <w:rPr>
                      <w:rFonts w:ascii="標楷體" w:eastAsia="標楷體" w:hAnsi="標楷體"/>
                      <w:b/>
                      <w:sz w:val="22"/>
                    </w:rPr>
                  </w:pPr>
                  <w:r>
                    <w:rPr>
                      <w:rFonts w:ascii="標楷體" w:eastAsia="標楷體" w:hAnsi="標楷體"/>
                      <w:b/>
                      <w:sz w:val="22"/>
                    </w:rPr>
                    <w:t>左下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  <w:tr w:rsidR="009205D3" w:rsidTr="00CA77C0">
              <w:trPr>
                <w:trHeight w:val="147"/>
                <w:jc w:val="center"/>
              </w:trPr>
              <w:tc>
                <w:tcPr>
                  <w:tcW w:w="10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527C61">
                  <w:pPr>
                    <w:spacing w:line="400" w:lineRule="exact"/>
                    <w:jc w:val="center"/>
                    <w:rPr>
                      <w:rFonts w:ascii="標楷體" w:eastAsia="標楷體" w:hAnsi="標楷體"/>
                      <w:b/>
                      <w:sz w:val="22"/>
                    </w:rPr>
                  </w:pPr>
                  <w:r>
                    <w:rPr>
                      <w:rFonts w:ascii="標楷體" w:eastAsia="標楷體" w:hAnsi="標楷體"/>
                      <w:b/>
                      <w:sz w:val="22"/>
                    </w:rPr>
                    <w:t>右上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  <w:tr w:rsidR="009205D3" w:rsidTr="00CA77C0">
              <w:trPr>
                <w:trHeight w:val="147"/>
                <w:jc w:val="center"/>
              </w:trPr>
              <w:tc>
                <w:tcPr>
                  <w:tcW w:w="10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527C61">
                  <w:pPr>
                    <w:spacing w:line="400" w:lineRule="exact"/>
                    <w:jc w:val="center"/>
                    <w:rPr>
                      <w:rFonts w:ascii="標楷體" w:eastAsia="標楷體" w:hAnsi="標楷體"/>
                      <w:b/>
                      <w:sz w:val="22"/>
                    </w:rPr>
                  </w:pPr>
                  <w:r>
                    <w:rPr>
                      <w:rFonts w:ascii="標楷體" w:eastAsia="標楷體" w:hAnsi="標楷體"/>
                      <w:b/>
                      <w:sz w:val="22"/>
                    </w:rPr>
                    <w:t>右下</w:t>
                  </w: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  <w:tc>
                <w:tcPr>
                  <w:tcW w:w="12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9205D3" w:rsidRDefault="009205D3">
                  <w:pPr>
                    <w:spacing w:line="400" w:lineRule="exact"/>
                    <w:rPr>
                      <w:rFonts w:ascii="標楷體" w:eastAsia="標楷體" w:hAnsi="標楷體"/>
                      <w:bCs/>
                      <w:sz w:val="22"/>
                    </w:rPr>
                  </w:pPr>
                </w:p>
              </w:tc>
            </w:tr>
          </w:tbl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0D2B1F">
        <w:trPr>
          <w:trHeight w:val="175"/>
        </w:trPr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  <w:rPr>
                <w:rFonts w:ascii="標楷體" w:eastAsia="標楷體" w:hAnsi="標楷體"/>
                <w:b/>
                <w:bCs/>
                <w:sz w:val="28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sz w:val="28"/>
                <w:szCs w:val="24"/>
              </w:rPr>
              <w:t>色</w:t>
            </w:r>
          </w:p>
          <w:p w:rsidR="009205D3" w:rsidRDefault="00527C61">
            <w:pPr>
              <w:jc w:val="center"/>
            </w:pPr>
            <w:r>
              <w:rPr>
                <w:rFonts w:ascii="標楷體" w:eastAsia="標楷體" w:hAnsi="標楷體"/>
                <w:b/>
                <w:bCs/>
                <w:sz w:val="28"/>
                <w:szCs w:val="24"/>
              </w:rPr>
              <w:t>覺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 w:rsidP="00CA77C0">
            <w:pPr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色盲檢查圖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 w:rsidP="009F33DB">
            <w:pPr>
              <w:spacing w:line="360" w:lineRule="auto"/>
            </w:pPr>
            <w:r>
              <w:rPr>
                <w:rFonts w:ascii="標楷體" w:eastAsia="標楷體" w:hAnsi="標楷體"/>
                <w:bCs/>
                <w:sz w:val="22"/>
                <w:szCs w:val="21"/>
              </w:rPr>
              <w:t>□圖</w:t>
            </w:r>
            <w:r>
              <w:rPr>
                <w:rFonts w:ascii="Times New Roman" w:eastAsia="標楷體" w:hAnsi="Times New Roman"/>
                <w:bCs/>
                <w:sz w:val="22"/>
                <w:szCs w:val="21"/>
              </w:rPr>
              <w:t>1-8</w:t>
            </w:r>
            <w:r>
              <w:rPr>
                <w:rFonts w:ascii="標楷體" w:eastAsia="標楷體" w:hAnsi="標楷體"/>
                <w:bCs/>
                <w:sz w:val="22"/>
                <w:szCs w:val="21"/>
              </w:rPr>
              <w:t>，可正確通過</w:t>
            </w:r>
          </w:p>
          <w:p w:rsidR="009205D3" w:rsidRDefault="00527C61" w:rsidP="009F33DB">
            <w:pPr>
              <w:spacing w:line="360" w:lineRule="auto"/>
              <w:rPr>
                <w:rFonts w:ascii="標楷體" w:eastAsia="標楷體" w:hAnsi="標楷體"/>
                <w:bCs/>
                <w:sz w:val="22"/>
                <w:szCs w:val="21"/>
              </w:rPr>
            </w:pPr>
            <w:r>
              <w:rPr>
                <w:rFonts w:ascii="標楷體" w:eastAsia="標楷體" w:hAnsi="標楷體"/>
                <w:bCs/>
                <w:sz w:val="22"/>
                <w:szCs w:val="21"/>
              </w:rPr>
              <w:t>□部分正確通過：(圖號)</w:t>
            </w:r>
          </w:p>
          <w:p w:rsidR="009205D3" w:rsidRDefault="00527C61" w:rsidP="009F33DB">
            <w:pPr>
              <w:spacing w:line="360" w:lineRule="auto"/>
              <w:rPr>
                <w:rFonts w:ascii="標楷體" w:eastAsia="標楷體" w:hAnsi="標楷體"/>
                <w:bCs/>
                <w:sz w:val="22"/>
                <w:szCs w:val="21"/>
              </w:rPr>
            </w:pPr>
            <w:r>
              <w:rPr>
                <w:rFonts w:ascii="標楷體" w:eastAsia="標楷體" w:hAnsi="標楷體"/>
                <w:bCs/>
                <w:sz w:val="22"/>
                <w:szCs w:val="21"/>
              </w:rPr>
              <w:t>□色盲：(全色盲、紅色盲、藍/紫色盲、綠色盲)</w:t>
            </w:r>
          </w:p>
          <w:p w:rsidR="009205D3" w:rsidRDefault="00527C61" w:rsidP="009F33DB">
            <w:pPr>
              <w:spacing w:line="360" w:lineRule="auto"/>
            </w:pPr>
            <w:r>
              <w:rPr>
                <w:rFonts w:ascii="標楷體" w:eastAsia="標楷體" w:hAnsi="標楷體"/>
                <w:bCs/>
                <w:sz w:val="22"/>
                <w:szCs w:val="21"/>
              </w:rPr>
              <w:t>□色弱：(紅色盲、藍/紫色盲、綠色盲)</w:t>
            </w: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0D2B1F">
        <w:trPr>
          <w:trHeight w:val="546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 w:rsidP="00B5101F">
            <w:pPr>
              <w:jc w:val="center"/>
            </w:pPr>
            <w:r>
              <w:rPr>
                <w:rFonts w:ascii="標楷體" w:eastAsia="標楷體" w:hAnsi="標楷體"/>
                <w:b/>
                <w:bCs/>
                <w:sz w:val="22"/>
              </w:rPr>
              <w:t>替代測驗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/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/>
        </w:tc>
      </w:tr>
      <w:tr w:rsidR="009205D3" w:rsidTr="0033009D">
        <w:trPr>
          <w:trHeight w:val="640"/>
        </w:trPr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眼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 xml:space="preserve">球 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運</w:t>
            </w:r>
          </w:p>
          <w:p w:rsidR="009205D3" w:rsidRDefault="00527C61">
            <w:pPr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動</w:t>
            </w:r>
          </w:p>
          <w:p w:rsidR="009205D3" w:rsidRDefault="009205D3">
            <w:pPr>
              <w:jc w:val="center"/>
              <w:rPr>
                <w:rFonts w:ascii="標楷體" w:eastAsia="標楷體" w:hAnsi="標楷體"/>
                <w:b/>
                <w:bCs/>
                <w:sz w:val="22"/>
                <w:szCs w:val="21"/>
              </w:rPr>
            </w:pP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穩</w:t>
            </w:r>
          </w:p>
          <w:p w:rsidR="009205D3" w:rsidRDefault="00527C61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定</w:t>
            </w:r>
          </w:p>
          <w:p w:rsidR="009205D3" w:rsidRDefault="00527C61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凝</w:t>
            </w:r>
          </w:p>
          <w:p w:rsidR="009205D3" w:rsidRDefault="00527C61">
            <w:pPr>
              <w:jc w:val="center"/>
            </w:pPr>
            <w:r>
              <w:rPr>
                <w:rFonts w:ascii="標楷體" w:eastAsia="標楷體" w:hAnsi="標楷體"/>
                <w:b/>
                <w:sz w:val="22"/>
              </w:rPr>
              <w:t>視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  <w:rPr>
                <w:rFonts w:ascii="標楷體" w:eastAsia="標楷體" w:hAnsi="標楷體"/>
                <w:b/>
                <w:bCs/>
                <w:sz w:val="22"/>
                <w:szCs w:val="21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1"/>
              </w:rPr>
              <w:t>輻輳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/>
                <w:bCs/>
              </w:rPr>
              <w:t>固定</w:t>
            </w:r>
          </w:p>
          <w:p w:rsidR="009205D3" w:rsidRDefault="00527C61">
            <w:pPr>
              <w:jc w:val="center"/>
            </w:pPr>
            <w:r>
              <w:rPr>
                <w:rFonts w:ascii="標楷體" w:eastAsia="標楷體" w:hAnsi="標楷體" w:cs="標楷體"/>
                <w:bCs/>
              </w:rPr>
              <w:t>視覺</w:t>
            </w:r>
          </w:p>
        </w:tc>
        <w:tc>
          <w:tcPr>
            <w:tcW w:w="4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33009D">
        <w:trPr>
          <w:trHeight w:val="706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  <w:rPr>
                <w:rFonts w:ascii="標楷體" w:eastAsia="標楷體" w:hAnsi="標楷體"/>
                <w:b/>
                <w:bCs/>
                <w:sz w:val="22"/>
                <w:szCs w:val="21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  <w:rPr>
                <w:rFonts w:ascii="標楷體" w:eastAsia="標楷體" w:hAnsi="標楷體"/>
                <w:b/>
                <w:bCs/>
                <w:sz w:val="22"/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  <w:rPr>
                <w:rFonts w:ascii="標楷體" w:eastAsia="標楷體" w:hAnsi="標楷體"/>
                <w:bCs/>
                <w:sz w:val="22"/>
              </w:rPr>
            </w:pPr>
            <w:r>
              <w:rPr>
                <w:rFonts w:ascii="標楷體" w:eastAsia="標楷體" w:hAnsi="標楷體"/>
                <w:bCs/>
                <w:sz w:val="22"/>
              </w:rPr>
              <w:t>內聚</w:t>
            </w:r>
          </w:p>
          <w:p w:rsidR="009205D3" w:rsidRDefault="00527C61">
            <w:pPr>
              <w:jc w:val="center"/>
            </w:pPr>
            <w:r>
              <w:rPr>
                <w:rFonts w:ascii="Times New Roman" w:eastAsia="標楷體" w:hAnsi="Times New Roman"/>
                <w:b/>
                <w:bCs/>
                <w:sz w:val="21"/>
                <w:szCs w:val="20"/>
              </w:rPr>
              <w:t>(30→5cm)</w:t>
            </w:r>
          </w:p>
        </w:tc>
        <w:tc>
          <w:tcPr>
            <w:tcW w:w="4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 w:cs="標楷體"/>
                <w:bCs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8F7BD1">
        <w:trPr>
          <w:trHeight w:val="699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  <w:rPr>
                <w:rFonts w:ascii="標楷體" w:eastAsia="標楷體" w:hAnsi="標楷體"/>
                <w:b/>
                <w:bCs/>
                <w:sz w:val="22"/>
                <w:szCs w:val="21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  <w:rPr>
                <w:rFonts w:ascii="標楷體" w:eastAsia="標楷體" w:hAnsi="標楷體"/>
                <w:b/>
                <w:bCs/>
                <w:sz w:val="22"/>
                <w:szCs w:val="21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  <w:rPr>
                <w:rFonts w:ascii="標楷體" w:eastAsia="標楷體" w:hAnsi="標楷體" w:cs="標楷體"/>
                <w:bCs/>
              </w:rPr>
            </w:pPr>
            <w:r>
              <w:rPr>
                <w:rFonts w:ascii="標楷體" w:eastAsia="標楷體" w:hAnsi="標楷體" w:cs="標楷體"/>
                <w:bCs/>
              </w:rPr>
              <w:t>外散</w:t>
            </w:r>
          </w:p>
          <w:p w:rsidR="009205D3" w:rsidRDefault="00527C61">
            <w:pPr>
              <w:jc w:val="center"/>
              <w:rPr>
                <w:rFonts w:ascii="Times New Roman" w:eastAsia="標楷體" w:hAnsi="Times New Roman"/>
                <w:b/>
                <w:bCs/>
                <w:sz w:val="21"/>
                <w:szCs w:val="20"/>
              </w:rPr>
            </w:pPr>
            <w:r>
              <w:rPr>
                <w:rFonts w:ascii="Times New Roman" w:eastAsia="標楷體" w:hAnsi="Times New Roman"/>
                <w:b/>
                <w:bCs/>
                <w:sz w:val="21"/>
                <w:szCs w:val="20"/>
              </w:rPr>
              <w:t>(5→30cm)</w:t>
            </w:r>
          </w:p>
        </w:tc>
        <w:tc>
          <w:tcPr>
            <w:tcW w:w="4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 w:cs="標楷體"/>
                <w:bCs/>
              </w:rPr>
            </w:pP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B5101F">
        <w:trPr>
          <w:trHeight w:val="567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/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9205D3" w:rsidRDefault="00527C61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變</w:t>
            </w:r>
          </w:p>
          <w:p w:rsidR="009205D3" w:rsidRDefault="00527C61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動</w:t>
            </w:r>
          </w:p>
          <w:p w:rsidR="009205D3" w:rsidRDefault="00527C61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凝</w:t>
            </w:r>
          </w:p>
          <w:p w:rsidR="009205D3" w:rsidRDefault="00527C61">
            <w:pPr>
              <w:jc w:val="center"/>
            </w:pPr>
            <w:r>
              <w:rPr>
                <w:rFonts w:ascii="標楷體" w:eastAsia="標楷體" w:hAnsi="標楷體"/>
                <w:b/>
                <w:sz w:val="22"/>
              </w:rPr>
              <w:t>視</w:t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Pr="0009499D" w:rsidRDefault="00527C61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9499D">
              <w:rPr>
                <w:rFonts w:ascii="標楷體" w:eastAsia="標楷體" w:hAnsi="標楷體"/>
                <w:b/>
                <w:sz w:val="22"/>
              </w:rPr>
              <w:t>追</w:t>
            </w:r>
          </w:p>
          <w:p w:rsidR="009205D3" w:rsidRPr="0009499D" w:rsidRDefault="00527C61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9499D">
              <w:rPr>
                <w:rFonts w:ascii="標楷體" w:eastAsia="標楷體" w:hAnsi="標楷體"/>
                <w:b/>
                <w:sz w:val="22"/>
              </w:rPr>
              <w:t>跡</w:t>
            </w:r>
          </w:p>
          <w:p w:rsidR="009205D3" w:rsidRPr="0009499D" w:rsidRDefault="00527C61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9499D">
              <w:rPr>
                <w:rFonts w:ascii="標楷體" w:eastAsia="標楷體" w:hAnsi="標楷體"/>
                <w:b/>
                <w:sz w:val="22"/>
              </w:rPr>
              <w:t>能</w:t>
            </w:r>
          </w:p>
          <w:p w:rsidR="009205D3" w:rsidRDefault="00527C61">
            <w:pPr>
              <w:jc w:val="center"/>
            </w:pPr>
            <w:r w:rsidRPr="0009499D">
              <w:rPr>
                <w:rFonts w:ascii="標楷體" w:eastAsia="標楷體" w:hAnsi="標楷體"/>
                <w:b/>
                <w:sz w:val="22"/>
              </w:rPr>
              <w:t>力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pacing w:line="48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 xml:space="preserve">左眼                   </w:t>
            </w: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/>
        </w:tc>
      </w:tr>
      <w:tr w:rsidR="009205D3" w:rsidTr="00B5101F">
        <w:trPr>
          <w:trHeight w:val="567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/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  <w:rPr>
                <w:rFonts w:ascii="標楷體" w:eastAsia="標楷體" w:hAnsi="標楷體"/>
                <w:b/>
                <w:bCs/>
                <w:sz w:val="22"/>
                <w:szCs w:val="21"/>
              </w:rPr>
            </w:pP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pacing w:line="480" w:lineRule="exact"/>
            </w:pPr>
            <w:r>
              <w:rPr>
                <w:rFonts w:ascii="標楷體" w:eastAsia="標楷體" w:hAnsi="標楷體"/>
                <w:b/>
              </w:rPr>
              <w:t>右眼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                      </w:t>
            </w: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/>
        </w:tc>
      </w:tr>
      <w:tr w:rsidR="009205D3" w:rsidTr="00B5101F">
        <w:trPr>
          <w:trHeight w:val="570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/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</w:pPr>
          </w:p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  <w:rPr>
                <w:rFonts w:ascii="標楷體" w:eastAsia="標楷體" w:hAnsi="標楷體"/>
                <w:b/>
                <w:bCs/>
                <w:sz w:val="22"/>
                <w:szCs w:val="21"/>
              </w:rPr>
            </w:pP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雙眼</w:t>
            </w:r>
          </w:p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/>
        </w:tc>
      </w:tr>
      <w:tr w:rsidR="009205D3">
        <w:trPr>
          <w:trHeight w:val="975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/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jc w:val="center"/>
              <w:rPr>
                <w:sz w:val="22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</w:pPr>
            <w:r>
              <w:rPr>
                <w:rFonts w:ascii="標楷體" w:eastAsia="標楷體" w:hAnsi="標楷體"/>
                <w:b/>
                <w:sz w:val="22"/>
              </w:rPr>
              <w:t>掃描能力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/>
          <w:p w:rsidR="009205D3" w:rsidRDefault="009205D3"/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/>
        </w:tc>
      </w:tr>
      <w:tr w:rsidR="009205D3">
        <w:trPr>
          <w:trHeight w:val="975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/>
        </w:tc>
        <w:tc>
          <w:tcPr>
            <w:tcW w:w="11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sz w:val="22"/>
              </w:rPr>
            </w:pP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</w:pPr>
            <w:r>
              <w:rPr>
                <w:rFonts w:ascii="標楷體" w:eastAsia="標楷體" w:hAnsi="標楷體"/>
                <w:b/>
                <w:sz w:val="22"/>
              </w:rPr>
              <w:t>搜尋能力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/>
          <w:p w:rsidR="009205D3" w:rsidRDefault="009205D3"/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/>
        </w:tc>
      </w:tr>
      <w:tr w:rsidR="009205D3" w:rsidTr="000D2B1F">
        <w:trPr>
          <w:trHeight w:val="851"/>
        </w:trPr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spacing w:line="400" w:lineRule="exact"/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複雜背景的辨識能力</w:t>
            </w:r>
          </w:p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</w:pPr>
            <w:r>
              <w:rPr>
                <w:rFonts w:ascii="標楷體" w:eastAsia="標楷體" w:hAnsi="標楷體" w:cs="標楷體"/>
                <w:b/>
                <w:bCs/>
                <w:sz w:val="22"/>
              </w:rPr>
              <w:t>彩色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0D2B1F">
        <w:trPr>
          <w:trHeight w:val="851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/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</w:pPr>
            <w:r>
              <w:rPr>
                <w:rFonts w:ascii="標楷體" w:eastAsia="標楷體" w:hAnsi="標楷體" w:cs="標楷體"/>
                <w:b/>
                <w:bCs/>
              </w:rPr>
              <w:t>線條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/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/>
        </w:tc>
      </w:tr>
      <w:tr w:rsidR="009205D3" w:rsidTr="000D2B1F">
        <w:trPr>
          <w:trHeight w:val="851"/>
        </w:trPr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/>
        </w:tc>
        <w:tc>
          <w:tcPr>
            <w:tcW w:w="2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</w:pPr>
            <w:r>
              <w:rPr>
                <w:rFonts w:ascii="標楷體" w:eastAsia="標楷體" w:hAnsi="標楷體" w:cs="標楷體"/>
                <w:b/>
                <w:bCs/>
              </w:rPr>
              <w:t>灰階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/>
        </w:tc>
        <w:tc>
          <w:tcPr>
            <w:tcW w:w="1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/>
        </w:tc>
      </w:tr>
      <w:tr w:rsidR="009205D3" w:rsidTr="000D2B1F">
        <w:trPr>
          <w:trHeight w:val="1311"/>
        </w:trPr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遠近調適力</w:t>
            </w:r>
          </w:p>
          <w:p w:rsidR="009205D3" w:rsidRDefault="00527C61">
            <w:pPr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□抄寫</w:t>
            </w:r>
          </w:p>
          <w:p w:rsidR="009205D3" w:rsidRDefault="00527C61">
            <w:pPr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□指認</w:t>
            </w:r>
          </w:p>
          <w:p w:rsidR="009205D3" w:rsidRDefault="00527C61">
            <w:r>
              <w:rPr>
                <w:rFonts w:ascii="標楷體" w:eastAsia="標楷體" w:hAnsi="標楷體"/>
                <w:b/>
                <w:bCs/>
                <w:sz w:val="22"/>
              </w:rPr>
              <w:t>□其他: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C04C5B">
        <w:trPr>
          <w:trHeight w:val="83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手眼協調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  <w:rPr>
                <w:rFonts w:ascii="標楷體" w:eastAsia="標楷體" w:hAnsi="標楷體" w:cs="標楷體"/>
                <w:b/>
                <w:bCs/>
                <w:sz w:val="22"/>
              </w:rPr>
            </w:pPr>
            <w:r>
              <w:rPr>
                <w:rFonts w:ascii="標楷體" w:eastAsia="標楷體" w:hAnsi="標楷體" w:cs="標楷體"/>
                <w:b/>
                <w:bCs/>
                <w:sz w:val="22"/>
              </w:rPr>
              <w:t>靜態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C04C5B">
        <w:trPr>
          <w:trHeight w:val="83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  <w:rPr>
                <w:rFonts w:ascii="標楷體" w:eastAsia="標楷體" w:hAnsi="標楷體" w:cs="標楷體"/>
                <w:b/>
                <w:bCs/>
                <w:sz w:val="22"/>
              </w:rPr>
            </w:pPr>
            <w:r>
              <w:rPr>
                <w:rFonts w:ascii="標楷體" w:eastAsia="標楷體" w:hAnsi="標楷體" w:cs="標楷體"/>
                <w:b/>
                <w:bCs/>
                <w:sz w:val="22"/>
              </w:rPr>
              <w:t>動態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/>
        </w:tc>
      </w:tr>
      <w:tr w:rsidR="009205D3" w:rsidTr="00C04C5B">
        <w:trPr>
          <w:trHeight w:val="83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腳眼協調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</w:pPr>
            <w:r>
              <w:rPr>
                <w:rFonts w:ascii="標楷體" w:eastAsia="標楷體" w:hAnsi="標楷體" w:cs="標楷體"/>
                <w:b/>
                <w:bCs/>
                <w:sz w:val="22"/>
              </w:rPr>
              <w:t>靜態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>
            <w:pPr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C04C5B">
        <w:trPr>
          <w:trHeight w:val="838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sz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jc w:val="center"/>
            </w:pPr>
            <w:r>
              <w:rPr>
                <w:rFonts w:ascii="標楷體" w:eastAsia="標楷體" w:hAnsi="標楷體" w:cs="標楷體"/>
                <w:b/>
                <w:bCs/>
                <w:sz w:val="22"/>
              </w:rPr>
              <w:t>動態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205D3" w:rsidRDefault="009205D3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/>
        </w:tc>
      </w:tr>
      <w:tr w:rsidR="009205D3" w:rsidTr="000D2B1F">
        <w:trPr>
          <w:trHeight w:val="1461"/>
        </w:trPr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rPr>
                <w:rFonts w:ascii="標楷體" w:eastAsia="標楷體" w:hAnsi="標楷體"/>
                <w:b/>
                <w:sz w:val="28"/>
                <w:szCs w:val="24"/>
              </w:rPr>
            </w:pPr>
            <w:r>
              <w:rPr>
                <w:rFonts w:ascii="標楷體" w:eastAsia="標楷體" w:hAnsi="標楷體"/>
                <w:b/>
                <w:sz w:val="28"/>
                <w:szCs w:val="24"/>
              </w:rPr>
              <w:t>瞳孔反應</w:t>
            </w:r>
          </w:p>
          <w:p w:rsidR="009205D3" w:rsidRDefault="00527C61">
            <w:pPr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□亮室</w:t>
            </w:r>
          </w:p>
          <w:p w:rsidR="009205D3" w:rsidRDefault="00527C61">
            <w:pPr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□暗室</w:t>
            </w:r>
          </w:p>
          <w:p w:rsidR="009205D3" w:rsidRDefault="00527C61">
            <w:r>
              <w:rPr>
                <w:rFonts w:ascii="標楷體" w:eastAsia="標楷體" w:hAnsi="標楷體"/>
                <w:b/>
                <w:bCs/>
                <w:sz w:val="22"/>
              </w:rPr>
              <w:t>□其他環境: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 w:rsidP="000D2B1F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使用的光源:</w:t>
            </w:r>
          </w:p>
          <w:p w:rsidR="009205D3" w:rsidRDefault="00527C61" w:rsidP="000D2B1F">
            <w:pPr>
              <w:spacing w:line="360" w:lineRule="auto"/>
            </w:pPr>
            <w:r>
              <w:rPr>
                <w:rFonts w:ascii="標楷體" w:eastAsia="標楷體" w:hAnsi="標楷體"/>
                <w:sz w:val="22"/>
              </w:rPr>
              <w:t>□左眼瞳孔縮放，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</w:t>
            </w:r>
            <w:r w:rsidR="009F33DB">
              <w:rPr>
                <w:rFonts w:ascii="標楷體" w:eastAsia="標楷體" w:hAnsi="標楷體"/>
                <w:sz w:val="22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sz w:val="22"/>
              </w:rPr>
              <w:t>mm至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</w:t>
            </w:r>
            <w:r w:rsidR="009F33DB">
              <w:rPr>
                <w:rFonts w:ascii="標楷體" w:eastAsia="標楷體" w:hAnsi="標楷體"/>
                <w:sz w:val="22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sz w:val="22"/>
              </w:rPr>
              <w:t>mm</w:t>
            </w:r>
          </w:p>
          <w:p w:rsidR="009205D3" w:rsidRDefault="00527C61" w:rsidP="000D2B1F">
            <w:pPr>
              <w:spacing w:line="360" w:lineRule="auto"/>
            </w:pPr>
            <w:r>
              <w:rPr>
                <w:rFonts w:ascii="標楷體" w:eastAsia="標楷體" w:hAnsi="標楷體"/>
                <w:sz w:val="22"/>
              </w:rPr>
              <w:t>□右眼瞳孔縮放，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</w:t>
            </w:r>
            <w:r w:rsidR="009F33DB">
              <w:rPr>
                <w:rFonts w:ascii="標楷體" w:eastAsia="標楷體" w:hAnsi="標楷體"/>
                <w:sz w:val="22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sz w:val="22"/>
              </w:rPr>
              <w:t>mm至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</w:t>
            </w:r>
            <w:r w:rsidR="009F33DB">
              <w:rPr>
                <w:rFonts w:ascii="標楷體" w:eastAsia="標楷體" w:hAnsi="標楷體"/>
                <w:sz w:val="22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sz w:val="22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sz w:val="22"/>
              </w:rPr>
              <w:t>mm</w:t>
            </w:r>
          </w:p>
          <w:p w:rsidR="009205D3" w:rsidRDefault="00527C61" w:rsidP="000D2B1F">
            <w:pPr>
              <w:spacing w:line="360" w:lineRule="auto"/>
            </w:pPr>
            <w:r>
              <w:rPr>
                <w:rFonts w:ascii="標楷體" w:eastAsia="標楷體" w:hAnsi="標楷體"/>
                <w:sz w:val="22"/>
              </w:rPr>
              <w:t>□其他:</w:t>
            </w:r>
            <w:r w:rsidR="009F33DB">
              <w:rPr>
                <w:rFonts w:ascii="標楷體" w:eastAsia="標楷體" w:hAnsi="標楷體"/>
                <w:sz w:val="22"/>
              </w:rPr>
              <w:t xml:space="preserve">   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0D2B1F">
        <w:trPr>
          <w:trHeight w:val="2020"/>
        </w:trPr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 w:rsidP="009F33DB">
            <w:pPr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>
              <w:rPr>
                <w:rFonts w:ascii="標楷體" w:eastAsia="標楷體" w:hAnsi="標楷體"/>
                <w:b/>
                <w:sz w:val="28"/>
                <w:szCs w:val="24"/>
              </w:rPr>
              <w:t>光敏感</w:t>
            </w:r>
          </w:p>
        </w:tc>
        <w:tc>
          <w:tcPr>
            <w:tcW w:w="54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 w:rsidP="000D2B1F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□黑板:</w:t>
            </w:r>
          </w:p>
          <w:p w:rsidR="009205D3" w:rsidRDefault="00527C61" w:rsidP="000D2B1F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□白板:</w:t>
            </w:r>
          </w:p>
          <w:p w:rsidR="009205D3" w:rsidRDefault="00527C61" w:rsidP="000D2B1F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□投影布幕:</w:t>
            </w:r>
          </w:p>
          <w:p w:rsidR="009205D3" w:rsidRDefault="00527C61" w:rsidP="000D2B1F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□教材:</w:t>
            </w:r>
          </w:p>
          <w:p w:rsidR="009205D3" w:rsidRDefault="00527C61" w:rsidP="000D2B1F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□桌面:</w:t>
            </w:r>
          </w:p>
          <w:p w:rsidR="009205D3" w:rsidRDefault="00527C61" w:rsidP="000D2B1F">
            <w:pPr>
              <w:spacing w:line="360" w:lineRule="auto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□其他: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9205D3">
            <w:pPr>
              <w:rPr>
                <w:rFonts w:ascii="標楷體" w:eastAsia="標楷體" w:hAnsi="標楷體"/>
                <w:b/>
                <w:sz w:val="22"/>
              </w:rPr>
            </w:pPr>
          </w:p>
        </w:tc>
      </w:tr>
      <w:tr w:rsidR="009205D3" w:rsidTr="0033009D">
        <w:trPr>
          <w:trHeight w:val="2900"/>
        </w:trPr>
        <w:tc>
          <w:tcPr>
            <w:tcW w:w="103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05D3" w:rsidRDefault="00527C61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綜合說明：</w:t>
            </w:r>
          </w:p>
          <w:p w:rsidR="009205D3" w:rsidRDefault="00527C61">
            <w:pPr>
              <w:numPr>
                <w:ilvl w:val="0"/>
                <w:numId w:val="2"/>
              </w:numPr>
            </w:pPr>
            <w:r>
              <w:rPr>
                <w:rFonts w:ascii="標楷體" w:eastAsia="標楷體" w:hAnsi="標楷體"/>
                <w:b/>
                <w:szCs w:val="24"/>
              </w:rPr>
              <w:t>閱讀資料</w:t>
            </w:r>
            <w:r w:rsidRPr="00CA77C0">
              <w:rPr>
                <w:rFonts w:ascii="標楷體" w:eastAsia="標楷體" w:hAnsi="標楷體"/>
                <w:bCs/>
                <w:sz w:val="20"/>
                <w:szCs w:val="20"/>
              </w:rPr>
              <w:t>（適合閱讀之字體大小等）</w:t>
            </w:r>
          </w:p>
          <w:p w:rsidR="009205D3" w:rsidRDefault="00527C61">
            <w:pPr>
              <w:numPr>
                <w:ilvl w:val="0"/>
                <w:numId w:val="2"/>
              </w:num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書寫工具</w:t>
            </w:r>
          </w:p>
          <w:p w:rsidR="009205D3" w:rsidRDefault="00527C61">
            <w:pPr>
              <w:numPr>
                <w:ilvl w:val="0"/>
                <w:numId w:val="2"/>
              </w:numPr>
            </w:pPr>
            <w:r>
              <w:rPr>
                <w:rFonts w:ascii="標楷體" w:eastAsia="標楷體" w:hAnsi="標楷體"/>
                <w:b/>
                <w:szCs w:val="24"/>
              </w:rPr>
              <w:t>輔具建議</w:t>
            </w:r>
            <w:r w:rsidR="00CA77C0">
              <w:rPr>
                <w:rFonts w:ascii="標楷體" w:eastAsia="標楷體" w:hAnsi="標楷體" w:hint="eastAsia"/>
                <w:bCs/>
                <w:sz w:val="20"/>
                <w:szCs w:val="20"/>
              </w:rPr>
              <w:t>（</w:t>
            </w:r>
            <w:r w:rsidRPr="00CA77C0">
              <w:rPr>
                <w:rFonts w:ascii="標楷體" w:eastAsia="標楷體" w:hAnsi="標楷體"/>
                <w:bCs/>
                <w:sz w:val="20"/>
                <w:szCs w:val="20"/>
              </w:rPr>
              <w:t>有提出輔具建議並借用輔具之學生，後續需進行輔具使用評估與訓練</w:t>
            </w:r>
            <w:r w:rsidR="00CA77C0">
              <w:rPr>
                <w:rFonts w:ascii="標楷體" w:eastAsia="標楷體" w:hAnsi="標楷體" w:hint="eastAsia"/>
                <w:bCs/>
                <w:sz w:val="20"/>
                <w:szCs w:val="20"/>
              </w:rPr>
              <w:t>）</w:t>
            </w:r>
          </w:p>
          <w:p w:rsidR="009205D3" w:rsidRDefault="00527C61">
            <w:pPr>
              <w:numPr>
                <w:ilvl w:val="0"/>
                <w:numId w:val="2"/>
              </w:num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物理環境</w:t>
            </w:r>
          </w:p>
          <w:p w:rsidR="009205D3" w:rsidRDefault="00527C61">
            <w:pPr>
              <w:numPr>
                <w:ilvl w:val="0"/>
                <w:numId w:val="2"/>
              </w:num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座位安排</w:t>
            </w:r>
          </w:p>
          <w:p w:rsidR="009205D3" w:rsidRDefault="00527C61">
            <w:pPr>
              <w:numPr>
                <w:ilvl w:val="0"/>
                <w:numId w:val="2"/>
              </w:numPr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動態活動</w:t>
            </w:r>
          </w:p>
          <w:p w:rsidR="009205D3" w:rsidRDefault="00527C61">
            <w:pPr>
              <w:numPr>
                <w:ilvl w:val="0"/>
                <w:numId w:val="2"/>
              </w:numPr>
            </w:pPr>
            <w:r>
              <w:rPr>
                <w:rFonts w:ascii="標楷體" w:eastAsia="標楷體" w:hAnsi="標楷體"/>
                <w:b/>
                <w:szCs w:val="24"/>
              </w:rPr>
              <w:t>專業團隊協助</w:t>
            </w:r>
          </w:p>
          <w:p w:rsidR="009205D3" w:rsidRDefault="00527C61">
            <w:pPr>
              <w:numPr>
                <w:ilvl w:val="0"/>
                <w:numId w:val="2"/>
              </w:numPr>
            </w:pPr>
            <w:r>
              <w:rPr>
                <w:rFonts w:ascii="標楷體" w:eastAsia="標楷體" w:hAnsi="標楷體"/>
                <w:b/>
                <w:szCs w:val="24"/>
              </w:rPr>
              <w:t>其</w:t>
            </w:r>
            <w:bookmarkStart w:id="0" w:name="_GoBack"/>
            <w:bookmarkEnd w:id="0"/>
            <w:r>
              <w:rPr>
                <w:rFonts w:ascii="標楷體" w:eastAsia="標楷體" w:hAnsi="標楷體"/>
                <w:b/>
                <w:szCs w:val="24"/>
              </w:rPr>
              <w:t>他</w:t>
            </w:r>
          </w:p>
        </w:tc>
      </w:tr>
    </w:tbl>
    <w:p w:rsidR="009205D3" w:rsidRDefault="009205D3" w:rsidP="0033009D"/>
    <w:sectPr w:rsidR="009205D3" w:rsidSect="00E11C5C">
      <w:pgSz w:w="11906" w:h="16838"/>
      <w:pgMar w:top="737" w:right="720" w:bottom="737" w:left="720" w:header="0" w:footer="992" w:gutter="0"/>
      <w:cols w:space="720"/>
      <w:docGrid w:type="lines" w:linePitch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A5E" w:rsidRDefault="00527C61">
      <w:r>
        <w:separator/>
      </w:r>
    </w:p>
  </w:endnote>
  <w:endnote w:type="continuationSeparator" w:id="0">
    <w:p w:rsidR="00C92A5E" w:rsidRDefault="00527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B7CF9C5CtCID-WinCharSetFFFF-H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A5E" w:rsidRDefault="00527C61">
      <w:r>
        <w:rPr>
          <w:color w:val="000000"/>
        </w:rPr>
        <w:separator/>
      </w:r>
    </w:p>
  </w:footnote>
  <w:footnote w:type="continuationSeparator" w:id="0">
    <w:p w:rsidR="00C92A5E" w:rsidRDefault="00527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1741B"/>
    <w:multiLevelType w:val="multilevel"/>
    <w:tmpl w:val="ECF2B6E2"/>
    <w:lvl w:ilvl="0">
      <w:start w:val="1"/>
      <w:numFmt w:val="taiwaneseCountingThousand"/>
      <w:lvlText w:val="%1、"/>
      <w:lvlJc w:val="left"/>
      <w:pPr>
        <w:ind w:left="90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FB117B3"/>
    <w:multiLevelType w:val="multilevel"/>
    <w:tmpl w:val="5314B8A6"/>
    <w:lvl w:ilvl="0">
      <w:start w:val="1"/>
      <w:numFmt w:val="chineseCounting"/>
      <w:suff w:val="nothing"/>
      <w:lvlText w:val="%1、"/>
      <w:lvlJc w:val="left"/>
      <w:rPr>
        <w:rFonts w:ascii="標楷體" w:eastAsia="標楷體" w:hAnsi="標楷體"/>
        <w:b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autoHyphenation/>
  <w:drawingGridHorizontalSpacing w:val="120"/>
  <w:drawingGridVerticalSpacing w:val="4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5D3"/>
    <w:rsid w:val="0009499D"/>
    <w:rsid w:val="000D2B1F"/>
    <w:rsid w:val="000E4820"/>
    <w:rsid w:val="001168C7"/>
    <w:rsid w:val="00186469"/>
    <w:rsid w:val="00221D21"/>
    <w:rsid w:val="0033009D"/>
    <w:rsid w:val="00375979"/>
    <w:rsid w:val="003A701A"/>
    <w:rsid w:val="004C2AE8"/>
    <w:rsid w:val="00520E09"/>
    <w:rsid w:val="00527C61"/>
    <w:rsid w:val="005A1923"/>
    <w:rsid w:val="006B120B"/>
    <w:rsid w:val="006C272F"/>
    <w:rsid w:val="0078628F"/>
    <w:rsid w:val="008F7BD1"/>
    <w:rsid w:val="009205D3"/>
    <w:rsid w:val="009F33DB"/>
    <w:rsid w:val="00A3133B"/>
    <w:rsid w:val="00B5101F"/>
    <w:rsid w:val="00C04C5B"/>
    <w:rsid w:val="00C92A5E"/>
    <w:rsid w:val="00CA77C0"/>
    <w:rsid w:val="00D95190"/>
    <w:rsid w:val="00DD3D8F"/>
    <w:rsid w:val="00E11C5C"/>
    <w:rsid w:val="00E17F8C"/>
    <w:rsid w:val="00E5377E"/>
    <w:rsid w:val="00FB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C0E7D4-3960-4698-B625-CF6A668E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註解方塊文字 字元"/>
    <w:basedOn w:val="a0"/>
    <w:rPr>
      <w:rFonts w:ascii="Cambria" w:eastAsia="新細明體" w:hAnsi="Cambria" w:cs="Times New Roman"/>
      <w:kern w:val="3"/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styleId="a7">
    <w:name w:val="Balloon Text"/>
    <w:basedOn w:val="a"/>
    <w:rPr>
      <w:rFonts w:ascii="Cambria" w:hAnsi="Cambria"/>
      <w:sz w:val="18"/>
      <w:szCs w:val="18"/>
    </w:rPr>
  </w:style>
  <w:style w:type="character" w:styleId="a8">
    <w:name w:val="annotation reference"/>
    <w:basedOn w:val="a0"/>
    <w:rPr>
      <w:sz w:val="18"/>
      <w:szCs w:val="18"/>
    </w:rPr>
  </w:style>
  <w:style w:type="paragraph" w:styleId="a9">
    <w:name w:val="annotation text"/>
    <w:basedOn w:val="a"/>
  </w:style>
  <w:style w:type="character" w:customStyle="1" w:styleId="aa">
    <w:name w:val="註解文字 字元"/>
    <w:basedOn w:val="a0"/>
    <w:rPr>
      <w:kern w:val="3"/>
      <w:sz w:val="24"/>
      <w:szCs w:val="22"/>
    </w:rPr>
  </w:style>
  <w:style w:type="paragraph" w:styleId="ab">
    <w:name w:val="annotation subject"/>
    <w:basedOn w:val="a9"/>
    <w:next w:val="a9"/>
    <w:rPr>
      <w:b/>
      <w:bCs/>
    </w:rPr>
  </w:style>
  <w:style w:type="character" w:customStyle="1" w:styleId="ac">
    <w:name w:val="註解主旨 字元"/>
    <w:basedOn w:val="aa"/>
    <w:rPr>
      <w:b/>
      <w:bCs/>
      <w:kern w:val="3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功能性視覺評估記錄表</dc:title>
  <dc:subject/>
  <dc:creator>Rice</dc:creator>
  <dc:description/>
  <cp:lastModifiedBy>Windows 使用者</cp:lastModifiedBy>
  <cp:revision>28</cp:revision>
  <cp:lastPrinted>2021-02-23T07:42:00Z</cp:lastPrinted>
  <dcterms:created xsi:type="dcterms:W3CDTF">2024-04-17T01:55:00Z</dcterms:created>
  <dcterms:modified xsi:type="dcterms:W3CDTF">2024-04-17T04:11:00Z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2052-9.1.0.4369</vt:lpwstr>
  </property>
</Properties>
</file>